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DAD" w:rsidRDefault="00293DAD" w:rsidP="00293DAD">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70" type="#_x0000_t75" alt="mindre_EUnetHTA_logotype" style="position:absolute;margin-left:-19.95pt;margin-top:-4.7pt;width:113.4pt;height:84.75pt;z-index:251657216;visibility:visible">
            <v:imagedata r:id="rId8" o:title="mindre_EUnetHTA_logotype"/>
          </v:shape>
        </w:pict>
      </w:r>
    </w:p>
    <w:p w:rsidR="00293DAD" w:rsidRDefault="00293DAD" w:rsidP="00293DAD"/>
    <w:p w:rsidR="00293DAD" w:rsidRDefault="00293DAD" w:rsidP="00293DAD">
      <w:pPr>
        <w:tabs>
          <w:tab w:val="left" w:pos="2835"/>
        </w:tabs>
      </w:pPr>
    </w:p>
    <w:p w:rsidR="00293DAD" w:rsidRDefault="00293DAD" w:rsidP="00293DAD"/>
    <w:p w:rsidR="00293DAD" w:rsidRDefault="00293DAD" w:rsidP="00293DAD"/>
    <w:p w:rsidR="00293DAD" w:rsidRDefault="00293DAD" w:rsidP="00293DAD">
      <w:r>
        <w:rPr>
          <w:noProof/>
        </w:rPr>
        <w:pict>
          <v:rect id="Rectangle 40" o:spid="_x0000_s1072" style="position:absolute;margin-left:-72.35pt;margin-top:668.95pt;width:612.75pt;height:21.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" fillcolor="#e5e5e5" stroked="f">
            <v:fill color2="#7f7f7f" angle="90" focus="100%" type="gradient"/>
            <v:textbox>
              <w:txbxContent>
                <w:p w:rsidR="00293DAD" w:rsidRPr="006D6AE4" w:rsidRDefault="00293DAD" w:rsidP="00293DAD">
                  <w:pPr>
                    <w:widowControl w:val="0"/>
                    <w:spacing w:line="286" w:lineRule="auto"/>
                    <w:jc w:val="center"/>
                    <w:rPr>
                      <w:rFonts w:ascii="Arial" w:hAnsi="Arial" w:cs="Arial"/>
                      <w:b/>
                      <w:spacing w:val="40"/>
                      <w:sz w:val="20"/>
                    </w:rPr>
                  </w:pPr>
                  <w:r w:rsidRPr="004B0856">
                    <w:rPr>
                      <w:rFonts w:ascii="Arial" w:hAnsi="Arial" w:cs="Arial"/>
                      <w:b/>
                      <w:bCs/>
                      <w:caps/>
                      <w:spacing w:val="40"/>
                      <w:sz w:val="20"/>
                    </w:rPr>
                    <w:t>European Network for Health Technology Assessment</w:t>
                  </w:r>
                </w:p>
                <w:p w:rsidR="00293DAD" w:rsidRPr="002337A9" w:rsidRDefault="00293DAD" w:rsidP="00293DAD">
                  <w:pPr>
                    <w:widowControl w:val="0"/>
                    <w:rPr>
                      <w:rFonts w:ascii="Arial" w:hAnsi="Arial" w:cs="Arial"/>
                      <w:sz w:val="72"/>
                      <w:szCs w:val="72"/>
                    </w:rPr>
                  </w:pPr>
                  <w:r>
                    <w:t> </w:t>
                  </w:r>
                </w:p>
              </w:txbxContent>
            </v:textbox>
          </v:rect>
        </w:pict>
      </w:r>
      <w:r>
        <w:rPr>
          <w:noProof/>
        </w:rPr>
        <w:pict>
          <v:shape id="Picture 39" o:spid="_x0000_s1075" type="#_x0000_t75" style="position:absolute;margin-left:255.95pt;margin-top:83.45pt;width:291.95pt;height:255.1pt;z-index:251662336;visibility:visible" stroked="t" strokecolor="#fc0" strokeweight="2.25pt">
            <v:imagedata r:id="rId9" o:title="" croptop="-239f" cropbottom="-319f" cropright="-135f" grayscale="t"/>
            <o:lock v:ext="edit" aspectratio="f"/>
          </v:shape>
        </w:pict>
      </w:r>
      <w:r>
        <w:rPr>
          <w:noProof/>
        </w:rPr>
        <w:pict>
          <v:rect id="Rectangle 28" o:spid="_x0000_s1074" style="position:absolute;margin-left:-52.95pt;margin-top:50.9pt;width:612.75pt;height:31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" fillcolor="#f90" stroked="f">
            <v:textbox>
              <w:txbxContent>
                <w:p w:rsidR="00293DAD" w:rsidRDefault="00293DAD" w:rsidP="00293DAD">
                  <w:pPr>
                    <w:widowControl w:val="0"/>
                    <w:rPr>
                      <w:rFonts w:ascii="Arial" w:hAnsi="Arial" w:cs="Arial"/>
                      <w:b/>
                      <w:bCs/>
                      <w:caps/>
                      <w:color w:val="FFFFFF"/>
                      <w:sz w:val="72"/>
                      <w:szCs w:val="72"/>
                    </w:rPr>
                  </w:pPr>
                </w:p>
                <w:p w:rsidR="00293DAD" w:rsidRPr="0078538F" w:rsidRDefault="00293DAD" w:rsidP="00293DAD">
                  <w:pPr>
                    <w:widowControl w:val="0"/>
                    <w:ind w:firstLine="454"/>
                    <w:rPr>
                      <w:rFonts w:ascii="Arial" w:hAnsi="Arial" w:cs="Arial"/>
                      <w:b/>
                      <w:bCs/>
                      <w:color w:val="FFFFFF"/>
                      <w:sz w:val="40"/>
                      <w:szCs w:val="40"/>
                    </w:rPr>
                  </w:pPr>
                  <w:r w:rsidRPr="0078538F">
                    <w:rPr>
                      <w:rFonts w:ascii="Arial" w:hAnsi="Arial" w:cs="Arial"/>
                      <w:b/>
                      <w:bCs/>
                      <w:caps/>
                      <w:color w:val="FFFFFF"/>
                      <w:sz w:val="40"/>
                      <w:szCs w:val="40"/>
                    </w:rPr>
                    <w:t>EU</w:t>
                  </w:r>
                  <w:r w:rsidRPr="0078538F">
                    <w:rPr>
                      <w:rFonts w:ascii="Arial" w:hAnsi="Arial" w:cs="Arial"/>
                      <w:b/>
                      <w:bCs/>
                      <w:color w:val="FFFFFF"/>
                      <w:sz w:val="40"/>
                      <w:szCs w:val="40"/>
                    </w:rPr>
                    <w:t>netHTA JA2</w:t>
                  </w:r>
                </w:p>
                <w:p w:rsidR="00293DAD" w:rsidRPr="0078538F" w:rsidRDefault="00293DAD" w:rsidP="00293DAD">
                  <w:pPr>
                    <w:widowControl w:val="0"/>
                    <w:ind w:left="454"/>
                    <w:rPr>
                      <w:rFonts w:ascii="Arial" w:hAnsi="Arial" w:cs="Arial"/>
                      <w:b/>
                      <w:bCs/>
                      <w:color w:val="FFFFFF"/>
                      <w:sz w:val="40"/>
                      <w:szCs w:val="40"/>
                    </w:rPr>
                  </w:pPr>
                  <w:r>
                    <w:rPr>
                      <w:rFonts w:ascii="Arial" w:hAnsi="Arial" w:cs="Arial"/>
                      <w:b/>
                      <w:bCs/>
                      <w:color w:val="FFFFFF"/>
                      <w:sz w:val="40"/>
                      <w:szCs w:val="40"/>
                    </w:rPr>
                    <w:t>WP</w:t>
                  </w:r>
                  <w:r w:rsidRPr="00F21696">
                    <w:rPr>
                      <w:rFonts w:ascii="Arial" w:hAnsi="Arial" w:cs="Arial"/>
                      <w:b/>
                      <w:bCs/>
                      <w:color w:val="FFFFFF"/>
                      <w:sz w:val="40"/>
                      <w:szCs w:val="40"/>
                    </w:rPr>
                    <w:t>7</w:t>
                  </w:r>
                  <w:r>
                    <w:rPr>
                      <w:rFonts w:ascii="Arial" w:hAnsi="Arial" w:cs="Arial"/>
                      <w:b/>
                      <w:bCs/>
                      <w:color w:val="FFFFFF"/>
                      <w:sz w:val="40"/>
                      <w:szCs w:val="40"/>
                    </w:rPr>
                    <w:t xml:space="preserve"> DELIVERABLE</w:t>
                  </w:r>
                  <w:r w:rsidR="00497B9B">
                    <w:rPr>
                      <w:rFonts w:ascii="Arial" w:hAnsi="Arial" w:cs="Arial"/>
                      <w:b/>
                      <w:bCs/>
                      <w:color w:val="FFFFFF"/>
                      <w:sz w:val="40"/>
                      <w:szCs w:val="40"/>
                    </w:rPr>
                    <w:br/>
                  </w:r>
                </w:p>
                <w:p w:rsidR="00293DAD" w:rsidRDefault="00293DAD" w:rsidP="00293DAD">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Evidence submission </w:t>
                  </w:r>
                </w:p>
                <w:p w:rsidR="00293DAD" w:rsidRDefault="00293DAD" w:rsidP="00293DAD">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templates to support </w:t>
                  </w:r>
                </w:p>
                <w:p w:rsidR="00293DAD" w:rsidRDefault="00293DAD" w:rsidP="00293DAD">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production of core HTA </w:t>
                  </w:r>
                </w:p>
                <w:p w:rsidR="00293DAD" w:rsidRDefault="00293DAD" w:rsidP="00293DAD">
                  <w:pPr>
                    <w:widowControl w:val="0"/>
                    <w:ind w:left="454"/>
                    <w:rPr>
                      <w:rFonts w:ascii="Arial" w:hAnsi="Arial" w:cs="Arial"/>
                      <w:b/>
                      <w:bCs/>
                      <w:color w:val="FFFFFF"/>
                      <w:sz w:val="40"/>
                      <w:szCs w:val="40"/>
                    </w:rPr>
                  </w:pPr>
                  <w:r w:rsidRPr="00FE2CC1">
                    <w:rPr>
                      <w:rFonts w:ascii="Arial" w:hAnsi="Arial" w:cs="Arial"/>
                      <w:b/>
                      <w:bCs/>
                      <w:color w:val="FFFFFF"/>
                      <w:sz w:val="40"/>
                      <w:szCs w:val="40"/>
                    </w:rPr>
                    <w:t xml:space="preserve">information and rapid </w:t>
                  </w:r>
                </w:p>
                <w:p w:rsidR="00293DAD" w:rsidRDefault="00293DAD" w:rsidP="00293DAD">
                  <w:pPr>
                    <w:widowControl w:val="0"/>
                    <w:ind w:left="454"/>
                    <w:rPr>
                      <w:rFonts w:ascii="Arial" w:hAnsi="Arial" w:cs="Arial"/>
                      <w:b/>
                      <w:bCs/>
                      <w:color w:val="FFFFFF"/>
                      <w:sz w:val="40"/>
                      <w:szCs w:val="40"/>
                    </w:rPr>
                  </w:pPr>
                  <w:r>
                    <w:rPr>
                      <w:rFonts w:ascii="Arial" w:hAnsi="Arial" w:cs="Arial"/>
                      <w:b/>
                      <w:bCs/>
                      <w:color w:val="FFFFFF"/>
                      <w:sz w:val="40"/>
                      <w:szCs w:val="40"/>
                    </w:rPr>
                    <w:t xml:space="preserve">assessments: </w:t>
                  </w:r>
                </w:p>
                <w:p w:rsidR="00293DAD" w:rsidRPr="00C123A3" w:rsidRDefault="00293DAD" w:rsidP="00293DAD">
                  <w:pPr>
                    <w:widowControl w:val="0"/>
                    <w:ind w:left="454"/>
                    <w:rPr>
                      <w:rFonts w:ascii="Arial" w:hAnsi="Arial" w:cs="Arial"/>
                      <w:b/>
                      <w:bCs/>
                      <w:color w:val="FFFFFF"/>
                      <w:sz w:val="40"/>
                      <w:szCs w:val="40"/>
                    </w:rPr>
                  </w:pPr>
                  <w:r>
                    <w:rPr>
                      <w:rFonts w:ascii="Arial" w:hAnsi="Arial" w:cs="Arial"/>
                      <w:b/>
                      <w:bCs/>
                      <w:color w:val="FFFFFF"/>
                      <w:sz w:val="40"/>
                      <w:szCs w:val="40"/>
                    </w:rPr>
                    <w:t>Pharmaceuticals</w:t>
                  </w:r>
                </w:p>
                <w:p w:rsidR="00293DAD" w:rsidRDefault="00293DAD" w:rsidP="00293DAD">
                  <w:pPr>
                    <w:widowControl w:val="0"/>
                    <w:ind w:left="454"/>
                    <w:rPr>
                      <w:rFonts w:ascii="Arial" w:hAnsi="Arial" w:cs="Arial"/>
                      <w:b/>
                      <w:bCs/>
                      <w:color w:val="FFFFFF"/>
                      <w:sz w:val="40"/>
                      <w:szCs w:val="40"/>
                    </w:rPr>
                  </w:pPr>
                  <w:r w:rsidRPr="00C123A3">
                    <w:rPr>
                      <w:rFonts w:ascii="Arial" w:hAnsi="Arial" w:cs="Arial"/>
                      <w:b/>
                      <w:bCs/>
                      <w:color w:val="FFFFFF"/>
                      <w:sz w:val="40"/>
                      <w:szCs w:val="40"/>
                    </w:rPr>
                    <w:t xml:space="preserve">evidence submission </w:t>
                  </w:r>
                </w:p>
                <w:p w:rsidR="00293DAD" w:rsidRPr="00C123A3" w:rsidRDefault="00293DAD" w:rsidP="00293DAD">
                  <w:pPr>
                    <w:widowControl w:val="0"/>
                    <w:ind w:left="454"/>
                    <w:rPr>
                      <w:rFonts w:ascii="Arial" w:hAnsi="Arial" w:cs="Arial"/>
                      <w:b/>
                      <w:bCs/>
                      <w:color w:val="FFFFFF"/>
                      <w:sz w:val="40"/>
                      <w:szCs w:val="40"/>
                    </w:rPr>
                  </w:pPr>
                  <w:r w:rsidRPr="00C123A3">
                    <w:rPr>
                      <w:rFonts w:ascii="Arial" w:hAnsi="Arial" w:cs="Arial"/>
                      <w:b/>
                      <w:bCs/>
                      <w:color w:val="FFFFFF"/>
                      <w:sz w:val="40"/>
                      <w:szCs w:val="40"/>
                    </w:rPr>
                    <w:t xml:space="preserve">template </w:t>
                  </w:r>
                  <w:r>
                    <w:rPr>
                      <w:rFonts w:ascii="Arial" w:hAnsi="Arial" w:cs="Arial"/>
                      <w:b/>
                      <w:bCs/>
                      <w:color w:val="FFFFFF"/>
                      <w:sz w:val="40"/>
                      <w:szCs w:val="40"/>
                    </w:rPr>
                    <w:t>short</w:t>
                  </w:r>
                  <w:r w:rsidRPr="00C123A3">
                    <w:rPr>
                      <w:rFonts w:ascii="Arial" w:hAnsi="Arial" w:cs="Arial"/>
                      <w:b/>
                      <w:bCs/>
                      <w:color w:val="FFFFFF"/>
                      <w:sz w:val="40"/>
                      <w:szCs w:val="40"/>
                    </w:rPr>
                    <w:t xml:space="preserve"> version</w:t>
                  </w:r>
                </w:p>
                <w:p w:rsidR="00293DAD" w:rsidRDefault="00293DAD" w:rsidP="00293DAD">
                  <w:pPr>
                    <w:widowControl w:val="0"/>
                    <w:rPr>
                      <w:rFonts w:ascii="Arial" w:hAnsi="Arial" w:cs="Arial"/>
                      <w:b/>
                      <w:bCs/>
                      <w:caps/>
                      <w:color w:val="FFFFFF"/>
                      <w:sz w:val="72"/>
                      <w:szCs w:val="72"/>
                    </w:rPr>
                  </w:pPr>
                </w:p>
                <w:p w:rsidR="00293DAD" w:rsidRPr="002337A9" w:rsidRDefault="00293DAD" w:rsidP="00293DAD">
                  <w:pPr>
                    <w:widowControl w:val="0"/>
                    <w:rPr>
                      <w:rFonts w:ascii="Arial" w:hAnsi="Arial" w:cs="Arial"/>
                      <w:sz w:val="72"/>
                      <w:szCs w:val="72"/>
                    </w:rPr>
                  </w:pPr>
                  <w:r>
                    <w:t> </w:t>
                  </w:r>
                </w:p>
              </w:txbxContent>
            </v:textbox>
          </v:rect>
        </w:pict>
      </w:r>
      <w:r>
        <w:rPr>
          <w:noProof/>
        </w:rPr>
        <w:pict>
          <v:shape id="Picture 3" o:spid="_x0000_s1069" type="#_x0000_t75" alt="mindre_EUnetHTA_logotype" style="position:absolute;margin-left:-378.75pt;margin-top:57.95pt;width:113.4pt;height:84.75pt;z-index:251656192;visibility:visible">
            <v:imagedata r:id="rId8" o:title="mindre_EUnetHTA_logotype"/>
          </v:shape>
        </w:pict>
      </w:r>
    </w:p>
    <w:p w:rsidR="00293DAD" w:rsidRDefault="00293DAD" w:rsidP="00293DAD">
      <w:pPr>
        <w:pStyle w:val="Heading1"/>
        <w:numPr>
          <w:ilvl w:val="0"/>
          <w:numId w:val="0"/>
        </w:numPr>
        <w:suppressLineNumbers/>
      </w:pPr>
    </w:p>
    <w:p w:rsidR="00293DAD" w:rsidRDefault="00293DAD" w:rsidP="00293DAD">
      <w:pPr>
        <w:pStyle w:val="Paragraphnonumbers"/>
        <w:suppressLineNumbers/>
      </w:pPr>
    </w:p>
    <w:p w:rsidR="00293DAD" w:rsidRDefault="00293DAD" w:rsidP="00293DAD">
      <w:pPr>
        <w:pStyle w:val="Paragraphnonumbers"/>
        <w:suppressLineNumbers/>
      </w:pPr>
    </w:p>
    <w:p w:rsidR="00293DAD" w:rsidRDefault="00293DAD" w:rsidP="00293DAD">
      <w:pPr>
        <w:pStyle w:val="Paragraphnonumbers"/>
        <w:suppressLineNumbers/>
      </w:pPr>
      <w:r>
        <w:rPr>
          <w:noProof/>
        </w:rPr>
        <w:pict>
          <v:shape id="Picture 8" o:spid="_x0000_s1073" type="#_x0000_t75" style="position:absolute;margin-left:-14.7pt;margin-top:354.95pt;width:79.5pt;height:57pt;z-index:251660288;visibility:visible">
            <v:imagedata r:id="rId10" o:title=""/>
            <w10:wrap type="square"/>
          </v:shape>
        </w:pict>
      </w:r>
      <w:r>
        <w:rPr>
          <w:noProof/>
        </w:rPr>
        <w:pict>
          <v:rect id="Rectangle 21" o:spid="_x0000_s1071" style="position:absolute;margin-left:64.8pt;margin-top:359.45pt;width:265.85pt;height: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" stroked="f">
            <v:textbox>
              <w:txbxContent>
                <w:p w:rsidR="00293DAD" w:rsidRPr="00F726A9" w:rsidRDefault="00293DAD" w:rsidP="00293DAD">
                  <w:pPr>
                    <w:spacing w:line="286" w:lineRule="auto"/>
                    <w:jc w:val="both"/>
                    <w:rPr>
                      <w:rFonts w:ascii="Arial" w:hAnsi="Arial" w:cs="Arial"/>
                      <w:color w:val="0F243E"/>
                      <w:sz w:val="20"/>
                    </w:rPr>
                  </w:pPr>
                  <w:r w:rsidRPr="002337A9">
                    <w:rPr>
                      <w:rFonts w:ascii="Arial" w:hAnsi="Arial" w:cs="Arial"/>
                      <w:color w:val="0F243E"/>
                      <w:sz w:val="20"/>
                    </w:rPr>
                    <w:t>The EUnetHTA</w:t>
                  </w:r>
                  <w:r>
                    <w:rPr>
                      <w:rFonts w:ascii="Arial" w:hAnsi="Arial" w:cs="Arial"/>
                      <w:color w:val="0F243E"/>
                      <w:sz w:val="20"/>
                    </w:rPr>
                    <w:t xml:space="preserve"> JA 2 (2012-2015) has received funding from the European Union, in the framework</w:t>
                  </w:r>
                  <w:r w:rsidRPr="002337A9">
                    <w:rPr>
                      <w:rFonts w:ascii="Arial" w:hAnsi="Arial" w:cs="Arial"/>
                      <w:color w:val="0F243E"/>
                      <w:sz w:val="20"/>
                    </w:rPr>
                    <w:t xml:space="preserve"> </w:t>
                  </w:r>
                  <w:r>
                    <w:rPr>
                      <w:rFonts w:ascii="Arial" w:hAnsi="Arial" w:cs="Arial"/>
                      <w:color w:val="0F243E"/>
                      <w:sz w:val="20"/>
                    </w:rPr>
                    <w:t>of the Health</w:t>
                  </w:r>
                  <w:r w:rsidRPr="002337A9">
                    <w:rPr>
                      <w:rFonts w:ascii="Arial" w:hAnsi="Arial" w:cs="Arial"/>
                      <w:color w:val="0F243E"/>
                      <w:sz w:val="20"/>
                    </w:rPr>
                    <w:t xml:space="preserve"> </w:t>
                  </w:r>
                  <w:r>
                    <w:rPr>
                      <w:rFonts w:ascii="Arial" w:hAnsi="Arial" w:cs="Arial"/>
                      <w:color w:val="0F243E"/>
                      <w:sz w:val="20"/>
                    </w:rPr>
                    <w:t>Programme</w:t>
                  </w:r>
                </w:p>
              </w:txbxContent>
            </v:textbox>
          </v:rect>
        </w:pict>
      </w:r>
    </w:p>
    <w:p w:rsidR="00293DAD" w:rsidRDefault="00293DAD" w:rsidP="00293DAD">
      <w:pPr>
        <w:pStyle w:val="Paragraphnonumbers"/>
        <w:suppressLineNumbers/>
      </w:pPr>
    </w:p>
    <w:p w:rsidR="00293DAD" w:rsidRDefault="00293DAD" w:rsidP="00293DAD">
      <w:pPr>
        <w:pStyle w:val="Paragraphnonumbers"/>
        <w:suppressLineNumbers/>
        <w:sectPr w:rsidR="00293DAD" w:rsidSect="0026580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rsidR="00293DAD" w:rsidRDefault="00293DAD" w:rsidP="00293DAD">
      <w:pPr>
        <w:pStyle w:val="Paragraphnonumbers"/>
        <w:suppressLineNumbers/>
      </w:pPr>
    </w:p>
    <w:p w:rsidR="00293DAD" w:rsidRPr="003A0753" w:rsidRDefault="00293DAD" w:rsidP="00293DAD">
      <w:pPr>
        <w:widowControl w:val="0"/>
        <w:suppressLineNumbers/>
        <w:autoSpaceDE w:val="0"/>
        <w:autoSpaceDN w:val="0"/>
        <w:adjustRightInd w:val="0"/>
        <w:spacing w:before="34"/>
        <w:ind w:right="100"/>
        <w:rPr>
          <w:rFonts w:ascii="Arial" w:hAnsi="Arial" w:cs="Arial"/>
          <w:b/>
          <w:bCs/>
        </w:rPr>
      </w:pPr>
    </w:p>
    <w:p w:rsidR="00293DAD" w:rsidRPr="00375E48" w:rsidRDefault="00293DAD" w:rsidP="00293DAD">
      <w:pPr>
        <w:jc w:val="center"/>
        <w:rPr>
          <w:rFonts w:ascii="Arial" w:hAnsi="Arial" w:cs="Arial"/>
          <w:noProof/>
        </w:rPr>
      </w:pPr>
    </w:p>
    <w:p w:rsidR="00293DAD" w:rsidRPr="00375E48" w:rsidRDefault="00293DAD" w:rsidP="00293DAD">
      <w:pPr>
        <w:jc w:val="center"/>
        <w:rPr>
          <w:rFonts w:ascii="Arial" w:hAnsi="Arial" w:cs="Arial"/>
          <w:noProof/>
        </w:rPr>
      </w:pPr>
    </w:p>
    <w:p w:rsidR="00293DAD" w:rsidRPr="00375E48" w:rsidRDefault="00293DAD" w:rsidP="00293DAD">
      <w:pPr>
        <w:jc w:val="center"/>
        <w:rPr>
          <w:rFonts w:ascii="Arial" w:hAnsi="Arial" w:cs="Arial"/>
          <w:noProof/>
        </w:rPr>
      </w:pPr>
      <w:r w:rsidRPr="00F21696">
        <w:rPr>
          <w:rFonts w:ascii="Arial" w:hAnsi="Arial" w:cs="Arial"/>
          <w:noProof/>
        </w:rPr>
        <w:pict>
          <v:shape id="Picture 2" o:spid="_x0000_i1025" type="#_x0000_t75" style="width:156.75pt;height:149.25pt;visibility:visible">
            <v:imagedata r:id="rId17" o:title=""/>
          </v:shape>
        </w:pict>
      </w:r>
    </w:p>
    <w:p w:rsidR="00293DAD" w:rsidRPr="00375E48" w:rsidRDefault="00293DAD" w:rsidP="00293DAD">
      <w:pPr>
        <w:jc w:val="center"/>
        <w:rPr>
          <w:rFonts w:ascii="Arial" w:hAnsi="Arial" w:cs="Arial"/>
        </w:rPr>
      </w:pPr>
    </w:p>
    <w:p w:rsidR="00293DAD" w:rsidRPr="00375E48" w:rsidRDefault="00293DAD" w:rsidP="00293DAD">
      <w:pPr>
        <w:jc w:val="center"/>
        <w:rPr>
          <w:rFonts w:ascii="Arial" w:hAnsi="Arial" w:cs="Arial"/>
        </w:rPr>
      </w:pPr>
    </w:p>
    <w:p w:rsidR="00293DAD" w:rsidRPr="00375E48" w:rsidRDefault="00293DAD" w:rsidP="00293DAD">
      <w:pPr>
        <w:rPr>
          <w:rFonts w:ascii="Arial" w:hAnsi="Arial" w:cs="Arial"/>
        </w:rPr>
      </w:pPr>
    </w:p>
    <w:p w:rsidR="00293DAD" w:rsidRPr="00375E48" w:rsidRDefault="00293DAD" w:rsidP="00293DAD">
      <w:pPr>
        <w:pStyle w:val="Title"/>
      </w:pPr>
      <w:bookmarkStart w:id="1" w:name="_Toc246239779"/>
      <w:bookmarkStart w:id="2" w:name="_Toc246299529"/>
      <w:bookmarkStart w:id="3" w:name="_Toc269888017"/>
      <w:bookmarkStart w:id="4" w:name="_Toc269888150"/>
      <w:bookmarkStart w:id="5" w:name="_Toc269890162"/>
      <w:bookmarkStart w:id="6" w:name="_Toc332616590"/>
      <w:bookmarkStart w:id="7" w:name="_Toc422218723"/>
      <w:bookmarkStart w:id="8" w:name="_Toc422741235"/>
      <w:bookmarkStart w:id="9" w:name="_Toc422743491"/>
      <w:r w:rsidRPr="00375E48">
        <w:t>Joint Action on HTA 201</w:t>
      </w:r>
      <w:r>
        <w:t>2</w:t>
      </w:r>
      <w:r w:rsidRPr="00375E48">
        <w:t>-201</w:t>
      </w:r>
      <w:bookmarkEnd w:id="1"/>
      <w:bookmarkEnd w:id="2"/>
      <w:bookmarkEnd w:id="3"/>
      <w:bookmarkEnd w:id="4"/>
      <w:bookmarkEnd w:id="5"/>
      <w:bookmarkEnd w:id="6"/>
      <w:r>
        <w:t>5</w:t>
      </w:r>
      <w:bookmarkEnd w:id="7"/>
      <w:bookmarkEnd w:id="8"/>
      <w:bookmarkEnd w:id="9"/>
    </w:p>
    <w:p w:rsidR="00293DAD" w:rsidRPr="00375E48" w:rsidRDefault="00293DAD" w:rsidP="00293DAD">
      <w:pPr>
        <w:jc w:val="center"/>
        <w:rPr>
          <w:rFonts w:ascii="Arial" w:hAnsi="Arial" w:cs="Arial"/>
        </w:rPr>
      </w:pPr>
    </w:p>
    <w:p w:rsidR="00293DAD" w:rsidRPr="00271E69" w:rsidRDefault="00293DAD" w:rsidP="00293DAD">
      <w:pPr>
        <w:pStyle w:val="Paragraphnonumbers"/>
        <w:suppressLineNumbers/>
        <w:jc w:val="center"/>
        <w:rPr>
          <w:b/>
          <w:sz w:val="28"/>
          <w:szCs w:val="20"/>
        </w:rPr>
      </w:pPr>
      <w:r>
        <w:rPr>
          <w:b/>
          <w:sz w:val="28"/>
          <w:szCs w:val="20"/>
        </w:rPr>
        <w:t xml:space="preserve">Evidence </w:t>
      </w:r>
      <w:r w:rsidRPr="00271E69">
        <w:rPr>
          <w:b/>
          <w:sz w:val="28"/>
          <w:szCs w:val="20"/>
        </w:rPr>
        <w:t>submission templates to support production of core HTA information and rapid assessments</w:t>
      </w:r>
      <w:r>
        <w:rPr>
          <w:b/>
          <w:sz w:val="28"/>
          <w:szCs w:val="20"/>
        </w:rPr>
        <w:t>: Pharmaceuticals evidence submission template short version</w:t>
      </w:r>
    </w:p>
    <w:p w:rsidR="00293DAD" w:rsidRPr="00E41DC8" w:rsidRDefault="00293DAD" w:rsidP="00293DAD">
      <w:pPr>
        <w:pStyle w:val="Title"/>
        <w:rPr>
          <w:b w:val="0"/>
        </w:rPr>
      </w:pPr>
      <w:r w:rsidRPr="00E41DC8">
        <w:rPr>
          <w:b w:val="0"/>
        </w:rPr>
        <w:t xml:space="preserve">Date: </w:t>
      </w:r>
      <w:r>
        <w:rPr>
          <w:b w:val="0"/>
        </w:rPr>
        <w:t>October 2015</w:t>
      </w:r>
    </w:p>
    <w:p w:rsidR="00293DAD" w:rsidRDefault="00293DAD" w:rsidP="00293DAD">
      <w:pPr>
        <w:jc w:val="center"/>
        <w:rPr>
          <w:rFonts w:ascii="Arial" w:hAnsi="Arial" w:cs="Arial"/>
        </w:rPr>
      </w:pPr>
    </w:p>
    <w:p w:rsidR="00293DAD" w:rsidRDefault="00293DAD" w:rsidP="00293DAD">
      <w:pPr>
        <w:jc w:val="center"/>
        <w:rPr>
          <w:rFonts w:ascii="Arial" w:hAnsi="Arial" w:cs="Arial"/>
        </w:rPr>
      </w:pPr>
    </w:p>
    <w:p w:rsidR="00293DAD" w:rsidRDefault="00293DAD" w:rsidP="00293DAD">
      <w:pPr>
        <w:jc w:val="center"/>
        <w:rPr>
          <w:rFonts w:ascii="Arial" w:hAnsi="Arial" w:cs="Arial"/>
        </w:rPr>
      </w:pPr>
      <w:r w:rsidRPr="00BF5C69">
        <w:rPr>
          <w:rFonts w:ascii="Arial" w:hAnsi="Arial" w:cs="Arial"/>
        </w:rPr>
        <w:t xml:space="preserve">Was developed by Work Package </w:t>
      </w:r>
      <w:r w:rsidRPr="00FE2CC1">
        <w:rPr>
          <w:rFonts w:ascii="Arial" w:hAnsi="Arial" w:cs="Arial"/>
        </w:rPr>
        <w:t>Work Package 7: Methodology development and evidence generation: guidelines and pilot production</w:t>
      </w:r>
    </w:p>
    <w:p w:rsidR="00293DAD" w:rsidRDefault="00293DAD" w:rsidP="00293DAD">
      <w:pPr>
        <w:jc w:val="center"/>
        <w:rPr>
          <w:rFonts w:ascii="Arial" w:hAnsi="Arial" w:cs="Arial"/>
        </w:rPr>
      </w:pPr>
      <w:r>
        <w:rPr>
          <w:rFonts w:ascii="Arial" w:hAnsi="Arial" w:cs="Arial"/>
        </w:rPr>
        <w:t xml:space="preserve">WP 7 Lead Partner: </w:t>
      </w:r>
      <w:r w:rsidRPr="00FE2CC1">
        <w:rPr>
          <w:rFonts w:ascii="Arial" w:hAnsi="Arial" w:cs="Arial"/>
        </w:rPr>
        <w:t>Haute Autorité de Santé</w:t>
      </w:r>
      <w:r>
        <w:rPr>
          <w:rFonts w:ascii="Arial" w:hAnsi="Arial" w:cs="Arial"/>
        </w:rPr>
        <w:t xml:space="preserve"> (HAS)</w:t>
      </w:r>
    </w:p>
    <w:p w:rsidR="00293DAD" w:rsidRPr="00BF5C69" w:rsidRDefault="00293DAD" w:rsidP="00293DAD">
      <w:pPr>
        <w:jc w:val="center"/>
        <w:rPr>
          <w:rFonts w:ascii="Arial" w:hAnsi="Arial" w:cs="Arial"/>
        </w:rPr>
      </w:pPr>
      <w:r>
        <w:rPr>
          <w:rFonts w:ascii="Arial" w:hAnsi="Arial" w:cs="Arial"/>
        </w:rPr>
        <w:t>WP Subgroup Coordinator: National Institute for Health and Care Excellence (NICE)</w:t>
      </w:r>
    </w:p>
    <w:p w:rsidR="00293DAD" w:rsidRPr="00375E48" w:rsidRDefault="00293DAD" w:rsidP="00293DAD">
      <w:pPr>
        <w:jc w:val="center"/>
        <w:rPr>
          <w:rFonts w:ascii="Arial" w:hAnsi="Arial" w:cs="Arial"/>
        </w:rPr>
      </w:pPr>
    </w:p>
    <w:p w:rsidR="00293DAD" w:rsidRDefault="00293DAD" w:rsidP="00293DAD">
      <w:pPr>
        <w:jc w:val="center"/>
        <w:rPr>
          <w:rFonts w:ascii="Arial" w:hAnsi="Arial" w:cs="Arial"/>
        </w:rPr>
      </w:pPr>
      <w:r w:rsidRPr="005015EB">
        <w:rPr>
          <w:noProof/>
        </w:rPr>
        <w:pict>
          <v:shape id="Picture 50" o:spid="_x0000_i1026" type="#_x0000_t75" style="width:117.75pt;height:41.25pt;visibility:visible">
            <v:imagedata r:id="rId18" o:title=""/>
            <o:lock v:ext="edit" aspectratio="f"/>
          </v:shape>
        </w:pict>
      </w:r>
    </w:p>
    <w:p w:rsidR="00293DAD" w:rsidRDefault="00293DAD" w:rsidP="00293DAD">
      <w:pPr>
        <w:jc w:val="center"/>
        <w:rPr>
          <w:rFonts w:ascii="Arial" w:hAnsi="Arial" w:cs="Arial"/>
        </w:rPr>
      </w:pPr>
    </w:p>
    <w:p w:rsidR="00293DAD" w:rsidRDefault="00293DAD" w:rsidP="00293DAD">
      <w:pPr>
        <w:jc w:val="center"/>
        <w:rPr>
          <w:rFonts w:ascii="Arial" w:hAnsi="Arial" w:cs="Arial"/>
        </w:rPr>
      </w:pPr>
      <w:r w:rsidRPr="00F21696">
        <w:rPr>
          <w:rFonts w:cs="Arial"/>
          <w:b/>
          <w:noProof/>
        </w:rPr>
        <w:pict>
          <v:shape id="Picture 51" o:spid="_x0000_i1027" type="#_x0000_t75" style="width:214.5pt;height:21.75pt;visibility:visible">
            <v:imagedata r:id="rId19" o:title=""/>
          </v:shape>
        </w:pict>
      </w:r>
    </w:p>
    <w:p w:rsidR="00293DAD" w:rsidRDefault="00293DAD" w:rsidP="00293DAD">
      <w:pPr>
        <w:rPr>
          <w:rFonts w:ascii="Arial" w:hAnsi="Arial" w:cs="Arial"/>
        </w:rPr>
      </w:pPr>
    </w:p>
    <w:p w:rsidR="00293DAD" w:rsidRDefault="00293DAD" w:rsidP="00293DAD">
      <w:pPr>
        <w:rPr>
          <w:rFonts w:ascii="Arial" w:hAnsi="Arial" w:cs="Arial"/>
        </w:rPr>
      </w:pPr>
    </w:p>
    <w:p w:rsidR="00293DAD" w:rsidRDefault="00293DAD" w:rsidP="00293DAD">
      <w:pPr>
        <w:rPr>
          <w:rFonts w:ascii="Arial" w:hAnsi="Arial" w:cs="Arial"/>
        </w:rPr>
      </w:pPr>
    </w:p>
    <w:p w:rsidR="00293DAD" w:rsidRDefault="00293DAD" w:rsidP="00293DAD">
      <w:pPr>
        <w:rPr>
          <w:rFonts w:ascii="Arial" w:hAnsi="Arial" w:cs="Arial"/>
        </w:rPr>
      </w:pPr>
    </w:p>
    <w:p w:rsidR="00293DAD" w:rsidRDefault="00293DAD" w:rsidP="00293DAD">
      <w:pPr>
        <w:jc w:val="center"/>
        <w:rPr>
          <w:rFonts w:ascii="Arial" w:hAnsi="Arial" w:cs="Arial"/>
        </w:rPr>
      </w:pPr>
    </w:p>
    <w:p w:rsidR="00DA7B1E" w:rsidRPr="00497B9B" w:rsidRDefault="00293DAD" w:rsidP="00293DAD">
      <w:pPr>
        <w:suppressLineNumbers/>
        <w:rPr>
          <w:rFonts w:ascii="Arial" w:hAnsi="Arial" w:cs="Arial"/>
          <w:b/>
          <w:sz w:val="16"/>
          <w:szCs w:val="16"/>
        </w:rPr>
      </w:pPr>
      <w:r w:rsidRPr="00497B9B">
        <w:rPr>
          <w:rFonts w:ascii="Arial" w:hAnsi="Arial" w:cs="Arial"/>
          <w:b/>
          <w:sz w:val="16"/>
          <w:szCs w:val="16"/>
        </w:rPr>
        <w:t>Disclaimer:</w:t>
      </w:r>
      <w:r w:rsidRPr="00497B9B">
        <w:rPr>
          <w:rFonts w:ascii="Arial" w:hAnsi="Arial" w:cs="Arial"/>
          <w:sz w:val="16"/>
          <w:szCs w:val="16"/>
        </w:rPr>
        <w:t xml:space="preserve"> EUnetHTA Joint Action 2 is supported by a grant from the European Commission. The sole responsibility for the content of this document lies with the authors and neither the European Commission nor EUnetHTA are responsible for any use that may be made of the information contained therein.</w:t>
      </w:r>
    </w:p>
    <w:p w:rsidR="00DA7B1E" w:rsidRDefault="00DA7B1E" w:rsidP="00DA7B1E">
      <w:pPr>
        <w:suppressLineNumbers/>
        <w:jc w:val="center"/>
        <w:rPr>
          <w:rFonts w:ascii="Arial" w:hAnsi="Arial" w:cs="Arial"/>
          <w:b/>
          <w:sz w:val="30"/>
          <w:szCs w:val="30"/>
        </w:rPr>
      </w:pPr>
    </w:p>
    <w:p w:rsidR="00006F68" w:rsidRDefault="00006F68" w:rsidP="00293DAD">
      <w:pPr>
        <w:suppressLineNumbers/>
        <w:rPr>
          <w:rFonts w:ascii="Arial" w:hAnsi="Arial" w:cs="Arial"/>
          <w:b/>
          <w:sz w:val="30"/>
          <w:szCs w:val="30"/>
        </w:rPr>
      </w:pPr>
    </w:p>
    <w:p w:rsidR="00DA7B1E" w:rsidRDefault="00DA7B1E" w:rsidP="00DA7B1E">
      <w:pPr>
        <w:suppressLineNumbers/>
        <w:jc w:val="center"/>
        <w:rPr>
          <w:rFonts w:ascii="Arial" w:hAnsi="Arial" w:cs="Arial"/>
          <w:b/>
          <w:sz w:val="18"/>
          <w:szCs w:val="18"/>
        </w:rPr>
      </w:pPr>
      <w:r>
        <w:rPr>
          <w:rFonts w:ascii="Arial" w:hAnsi="Arial" w:cs="Arial"/>
          <w:b/>
          <w:noProof/>
          <w:sz w:val="30"/>
          <w:szCs w:val="30"/>
        </w:rPr>
        <w:pict>
          <v:shapetype id="_x0000_t202" coordsize="21600,21600" o:spt="202" path="m,l,21600r21600,l21600,xe">
            <v:stroke joinstyle="miter"/>
            <v:path gradientshapeok="t" o:connecttype="rect"/>
          </v:shapetype>
          <v:shape id="_x0000_s1068" type="#_x0000_t202" style="position:absolute;left:0;text-align:left;margin-left:14.05pt;margin-top:1.4pt;width:423.4pt;height:30.95pt;z-index:25165516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fit-shape-to-text:t">
              <w:txbxContent>
                <w:p w:rsidR="00DA7B1E" w:rsidRPr="00A440F7" w:rsidRDefault="00DA7B1E" w:rsidP="00DA7B1E">
                  <w:pPr>
                    <w:pStyle w:val="tabletext0"/>
                  </w:pPr>
                  <w:bookmarkStart w:id="10" w:name="_Toc429746828"/>
                  <w:bookmarkStart w:id="11" w:name="_Toc433216321"/>
                  <w:r w:rsidRPr="00A440F7">
                    <w:rPr>
                      <w:rStyle w:val="TitleChar"/>
                      <w:b w:val="0"/>
                      <w:bCs w:val="0"/>
                      <w:kern w:val="0"/>
                      <w:sz w:val="20"/>
                      <w:szCs w:val="20"/>
                    </w:rPr>
                    <w:t xml:space="preserve">Notes are available </w:t>
                  </w:r>
                  <w:r w:rsidR="003B4247">
                    <w:rPr>
                      <w:rStyle w:val="TitleChar"/>
                      <w:b w:val="0"/>
                      <w:bCs w:val="0"/>
                      <w:kern w:val="0"/>
                      <w:sz w:val="20"/>
                      <w:szCs w:val="20"/>
                    </w:rPr>
                    <w:t xml:space="preserve">on the EUnetHTA website </w:t>
                  </w:r>
                  <w:r w:rsidRPr="00A440F7">
                    <w:rPr>
                      <w:rStyle w:val="TitleChar"/>
                      <w:b w:val="0"/>
                      <w:bCs w:val="0"/>
                      <w:kern w:val="0"/>
                      <w:sz w:val="20"/>
                      <w:szCs w:val="20"/>
                    </w:rPr>
                    <w:t>for agencies to use when adapting the submission template for regional, national or joint processes</w:t>
                  </w:r>
                  <w:bookmarkEnd w:id="10"/>
                  <w:bookmarkEnd w:id="11"/>
                </w:p>
              </w:txbxContent>
            </v:textbox>
          </v:shape>
        </w:pict>
      </w:r>
    </w:p>
    <w:p w:rsidR="00DA7B1E" w:rsidRPr="00244AA3" w:rsidRDefault="00DA7B1E" w:rsidP="00DA7B1E">
      <w:pPr>
        <w:pStyle w:val="Paragraphnonumbers"/>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widowControl w:val="0"/>
        <w:suppressLineNumbers/>
        <w:autoSpaceDE w:val="0"/>
        <w:autoSpaceDN w:val="0"/>
        <w:adjustRightInd w:val="0"/>
        <w:spacing w:before="34"/>
        <w:ind w:right="100"/>
        <w:jc w:val="center"/>
        <w:rPr>
          <w:rFonts w:ascii="Arial" w:hAnsi="Arial" w:cs="Arial"/>
          <w:b/>
          <w:bCs/>
        </w:rPr>
      </w:pPr>
    </w:p>
    <w:p w:rsidR="00DA7B1E" w:rsidRDefault="00DA7B1E" w:rsidP="00DA7B1E">
      <w:pPr>
        <w:pStyle w:val="Default"/>
        <w:suppressLineNumbers/>
      </w:pPr>
    </w:p>
    <w:p w:rsidR="00DA7B1E" w:rsidRDefault="00DA7B1E" w:rsidP="00DA7B1E">
      <w:pPr>
        <w:pStyle w:val="Default"/>
        <w:suppressLineNumbers/>
        <w:rPr>
          <w:sz w:val="14"/>
          <w:szCs w:val="22"/>
        </w:rPr>
      </w:pPr>
    </w:p>
    <w:p w:rsidR="00DA7B1E" w:rsidRDefault="00DA7B1E" w:rsidP="00DA7B1E">
      <w:pPr>
        <w:pStyle w:val="Default"/>
        <w:suppressLineNumbers/>
        <w:rPr>
          <w:sz w:val="14"/>
          <w:szCs w:val="22"/>
        </w:rPr>
      </w:pPr>
    </w:p>
    <w:p w:rsidR="00DA7B1E" w:rsidRDefault="00DA7B1E" w:rsidP="00DA7B1E">
      <w:pPr>
        <w:pStyle w:val="Default"/>
        <w:suppressLineNumbers/>
        <w:rPr>
          <w:sz w:val="14"/>
          <w:szCs w:val="22"/>
        </w:rPr>
      </w:pPr>
    </w:p>
    <w:p w:rsidR="00DA7B1E" w:rsidRDefault="00293DAD" w:rsidP="00DA7B1E">
      <w:pPr>
        <w:pStyle w:val="unnumberedmainheading"/>
        <w:jc w:val="center"/>
        <w:rPr>
          <w:rStyle w:val="TitleChar"/>
          <w:lang w:val="en-GB"/>
        </w:rPr>
      </w:pPr>
      <w:bookmarkStart w:id="12" w:name="_Toc429746830"/>
      <w:bookmarkStart w:id="13" w:name="_Toc433216323"/>
      <w:r>
        <w:rPr>
          <w:rStyle w:val="TitleChar"/>
        </w:rPr>
        <w:br w:type="page"/>
      </w:r>
      <w:r w:rsidR="00DA7B1E" w:rsidRPr="008F4362">
        <w:rPr>
          <w:rStyle w:val="TitleChar"/>
        </w:rPr>
        <w:lastRenderedPageBreak/>
        <w:t xml:space="preserve">EUnetHTA </w:t>
      </w:r>
      <w:r w:rsidR="00DA7B1E">
        <w:rPr>
          <w:rStyle w:val="TitleChar"/>
          <w:lang w:val="en-GB"/>
        </w:rPr>
        <w:t xml:space="preserve">pharmaceuticals </w:t>
      </w:r>
      <w:r w:rsidR="00DA7B1E" w:rsidRPr="008F4362">
        <w:rPr>
          <w:rStyle w:val="TitleChar"/>
        </w:rPr>
        <w:t>evidence submission template</w:t>
      </w:r>
      <w:bookmarkEnd w:id="12"/>
      <w:bookmarkEnd w:id="13"/>
      <w:r w:rsidR="00DA7B1E">
        <w:rPr>
          <w:rStyle w:val="TitleChar"/>
          <w:lang w:val="en-GB"/>
        </w:rPr>
        <w:t xml:space="preserve"> </w:t>
      </w:r>
    </w:p>
    <w:p w:rsidR="00DA7B1E" w:rsidRPr="00656291" w:rsidRDefault="00DA7B1E" w:rsidP="00DA7B1E">
      <w:pPr>
        <w:pStyle w:val="unnumberedmainheading"/>
        <w:jc w:val="center"/>
        <w:rPr>
          <w:rStyle w:val="TitleChar"/>
          <w:lang w:val="en-GB"/>
        </w:rPr>
      </w:pPr>
      <w:bookmarkStart w:id="14" w:name="_Toc429746831"/>
      <w:bookmarkStart w:id="15" w:name="_Toc433216324"/>
      <w:r>
        <w:rPr>
          <w:rStyle w:val="TitleChar"/>
          <w:lang w:val="en-GB"/>
        </w:rPr>
        <w:t>Short version</w:t>
      </w:r>
      <w:bookmarkEnd w:id="14"/>
      <w:bookmarkEnd w:id="15"/>
    </w:p>
    <w:p w:rsidR="00DA7B1E" w:rsidRDefault="00DA7B1E" w:rsidP="00DA7B1E">
      <w:pPr>
        <w:pStyle w:val="Style1"/>
        <w:rPr>
          <w:rStyle w:val="TitleChar"/>
        </w:rPr>
      </w:pPr>
    </w:p>
    <w:p w:rsidR="00DA7B1E" w:rsidRDefault="00DA7B1E" w:rsidP="00DA7B1E">
      <w:pPr>
        <w:pStyle w:val="Style1"/>
        <w:rPr>
          <w:rStyle w:val="TitleChar"/>
        </w:rPr>
      </w:pPr>
    </w:p>
    <w:p w:rsidR="00DA7B1E" w:rsidRPr="009D0A9A" w:rsidRDefault="00DA7B1E" w:rsidP="00DA7B1E">
      <w:pPr>
        <w:pStyle w:val="Style1"/>
      </w:pPr>
      <w:r w:rsidRPr="009D0A9A">
        <w:br w:type="page"/>
      </w:r>
    </w:p>
    <w:p w:rsidR="00DA7B1E" w:rsidRDefault="00DA7B1E" w:rsidP="00DA7B1E">
      <w:pPr>
        <w:pStyle w:val="Style1"/>
      </w:pPr>
    </w:p>
    <w:p w:rsidR="00DA7B1E" w:rsidRDefault="00DA7B1E" w:rsidP="00DA7B1E">
      <w:pPr>
        <w:pStyle w:val="Style1"/>
      </w:pPr>
    </w:p>
    <w:p w:rsidR="00DA7B1E" w:rsidRDefault="00DA7B1E" w:rsidP="00DA7B1E">
      <w:pPr>
        <w:pStyle w:val="Style1"/>
      </w:pPr>
    </w:p>
    <w:p w:rsidR="00DA7B1E" w:rsidRDefault="00DA7B1E" w:rsidP="00DA7B1E">
      <w:pPr>
        <w:pStyle w:val="Style1"/>
      </w:pPr>
    </w:p>
    <w:p w:rsidR="00DA7B1E" w:rsidRDefault="00DA7B1E" w:rsidP="00DA7B1E">
      <w:pPr>
        <w:pStyle w:val="Style1"/>
      </w:pPr>
    </w:p>
    <w:p w:rsidR="00DA7B1E" w:rsidRPr="00190B93" w:rsidRDefault="00DA7B1E" w:rsidP="00DA7B1E">
      <w:pPr>
        <w:pStyle w:val="Style1"/>
      </w:pPr>
    </w:p>
    <w:p w:rsidR="00DA7B1E" w:rsidRPr="00EF2B4C" w:rsidRDefault="00B73E81" w:rsidP="00DA7B1E">
      <w:pPr>
        <w:pStyle w:val="Paragraphnonumbers"/>
        <w:jc w:val="center"/>
      </w:pPr>
      <w:r>
        <w:t>[</w:t>
      </w:r>
      <w:r w:rsidR="00DA7B1E">
        <w:t>Technology n</w:t>
      </w:r>
      <w:r w:rsidR="00DA7B1E" w:rsidRPr="00EF2B4C">
        <w:t>ame</w:t>
      </w:r>
      <w:r>
        <w:t>]</w:t>
      </w:r>
    </w:p>
    <w:p w:rsidR="00DA7B1E" w:rsidRPr="00EF2B4C" w:rsidRDefault="00B73E81" w:rsidP="00DA7B1E">
      <w:pPr>
        <w:pStyle w:val="Paragraphnonumbers"/>
        <w:jc w:val="center"/>
      </w:pPr>
      <w:r>
        <w:t>[</w:t>
      </w:r>
      <w:r w:rsidR="00DA7B1E">
        <w:t>Indication for u</w:t>
      </w:r>
      <w:r w:rsidR="00DA7B1E" w:rsidRPr="00EF2B4C">
        <w:t>se</w:t>
      </w:r>
      <w:r>
        <w:t>]</w:t>
      </w:r>
    </w:p>
    <w:p w:rsidR="00DA7B1E" w:rsidRPr="00EF2B4C" w:rsidRDefault="00B73E81" w:rsidP="00DA7B1E">
      <w:pPr>
        <w:pStyle w:val="Paragraphnonumbers"/>
        <w:jc w:val="center"/>
      </w:pPr>
      <w:r>
        <w:t>[</w:t>
      </w:r>
      <w:r w:rsidR="00DA7B1E">
        <w:t>Company/Sponsor</w:t>
      </w:r>
      <w:r>
        <w:t>]</w:t>
      </w:r>
    </w:p>
    <w:p w:rsidR="00DA7B1E" w:rsidRDefault="00DA7B1E" w:rsidP="00DA7B1E">
      <w:pPr>
        <w:pStyle w:val="Style1"/>
      </w:pPr>
    </w:p>
    <w:p w:rsidR="00DA7B1E" w:rsidRDefault="00DA7B1E" w:rsidP="00DA7B1E">
      <w:pPr>
        <w:pStyle w:val="Style1"/>
      </w:pPr>
    </w:p>
    <w:p w:rsidR="00DA7B1E" w:rsidRDefault="00DA7B1E" w:rsidP="00DA7B1E">
      <w:pPr>
        <w:pStyle w:val="Style1"/>
      </w:pPr>
    </w:p>
    <w:p w:rsidR="00DA7B1E" w:rsidRDefault="00DA7B1E" w:rsidP="00DA7B1E">
      <w:pPr>
        <w:pStyle w:val="Style1"/>
      </w:pPr>
    </w:p>
    <w:p w:rsidR="00DA7B1E" w:rsidRDefault="00DA7B1E" w:rsidP="00DA7B1E">
      <w:pPr>
        <w:pStyle w:val="Style1"/>
      </w:pPr>
    </w:p>
    <w:p w:rsidR="00DA7B1E" w:rsidRDefault="00DA7B1E" w:rsidP="00DA7B1E">
      <w:pPr>
        <w:pStyle w:val="Style1"/>
      </w:pPr>
    </w:p>
    <w:p w:rsidR="00DA7B1E" w:rsidRDefault="00DA7B1E" w:rsidP="00DA7B1E">
      <w:pPr>
        <w:pStyle w:val="Style1"/>
      </w:pPr>
    </w:p>
    <w:p w:rsidR="00DA7B1E" w:rsidRDefault="00DA7B1E" w:rsidP="00DA7B1E">
      <w:pPr>
        <w:pStyle w:val="Style1"/>
      </w:pPr>
    </w:p>
    <w:p w:rsidR="00DA7B1E" w:rsidRPr="00BF7F45" w:rsidRDefault="00DA7B1E" w:rsidP="00DA7B1E">
      <w:pPr>
        <w:pStyle w:val="Style1"/>
      </w:pPr>
    </w:p>
    <w:p w:rsidR="00DA7B1E" w:rsidRDefault="00DA7B1E" w:rsidP="00DA7B1E">
      <w:pPr>
        <w:pStyle w:val="Style1"/>
      </w:pPr>
    </w:p>
    <w:p w:rsidR="00DA7B1E" w:rsidRDefault="00DA7B1E" w:rsidP="00DA7B1E">
      <w:pPr>
        <w:pStyle w:val="Style1"/>
      </w:pPr>
    </w:p>
    <w:p w:rsidR="00DA7B1E" w:rsidRDefault="00DA7B1E" w:rsidP="00DA7B1E">
      <w:pPr>
        <w:pStyle w:val="Style1"/>
      </w:pPr>
    </w:p>
    <w:p w:rsidR="00DA7B1E" w:rsidRDefault="00DA7B1E" w:rsidP="00DA7B1E">
      <w:pPr>
        <w:pStyle w:val="Style1"/>
      </w:pPr>
    </w:p>
    <w:p w:rsidR="00DA7B1E" w:rsidRDefault="00DA7B1E" w:rsidP="00DA7B1E">
      <w:pPr>
        <w:pStyle w:val="Style1"/>
      </w:pPr>
    </w:p>
    <w:p w:rsidR="00DA7B1E" w:rsidRDefault="00DA7B1E" w:rsidP="00DA7B1E">
      <w:pPr>
        <w:pStyle w:val="Style1"/>
      </w:pPr>
    </w:p>
    <w:p w:rsidR="00DA7B1E" w:rsidRDefault="00DA7B1E" w:rsidP="00023641">
      <w:pPr>
        <w:pStyle w:val="unnumberedmainheading"/>
        <w:suppressLineNumbers/>
        <w:rPr>
          <w:lang w:val="en-GB"/>
        </w:rPr>
      </w:pPr>
      <w:bookmarkStart w:id="16" w:name="_Toc429746832"/>
      <w:bookmarkStart w:id="17" w:name="_Toc433216325"/>
      <w:r>
        <w:rPr>
          <w:noProof/>
        </w:rPr>
        <w:pict>
          <v:shape id="_x0000_s1067" type="#_x0000_t202" style="position:absolute;margin-left:-.35pt;margin-top:177.85pt;width:313.45pt;height:49.35pt;z-index:2516541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67;mso-fit-shape-to-text:t">
              <w:txbxContent>
                <w:p w:rsidR="00DA7B1E" w:rsidRPr="00641BD8" w:rsidRDefault="00DA7B1E" w:rsidP="00DA7B1E">
                  <w:pPr>
                    <w:rPr>
                      <w:rFonts w:ascii="Arial" w:hAnsi="Arial" w:cs="Arial"/>
                      <w:i/>
                    </w:rPr>
                  </w:pPr>
                  <w:r w:rsidRPr="00641BD8">
                    <w:rPr>
                      <w:rFonts w:ascii="Arial" w:hAnsi="Arial" w:cs="Arial"/>
                      <w:i/>
                    </w:rPr>
                    <w:t>For agency completion</w:t>
                  </w:r>
                </w:p>
                <w:p w:rsidR="00DA7B1E" w:rsidRPr="00641BD8" w:rsidRDefault="00DA7B1E" w:rsidP="00DA7B1E">
                  <w:pPr>
                    <w:rPr>
                      <w:rFonts w:ascii="Arial" w:hAnsi="Arial" w:cs="Arial"/>
                    </w:rPr>
                  </w:pPr>
                  <w:r w:rsidRPr="00641BD8">
                    <w:rPr>
                      <w:rFonts w:ascii="Arial" w:hAnsi="Arial" w:cs="Arial"/>
                    </w:rPr>
                    <w:t>Date of receipt:</w:t>
                  </w:r>
                </w:p>
                <w:p w:rsidR="00DA7B1E" w:rsidRPr="00641BD8" w:rsidRDefault="00DA7B1E" w:rsidP="00DA7B1E">
                  <w:pPr>
                    <w:rPr>
                      <w:rFonts w:ascii="Arial" w:hAnsi="Arial" w:cs="Arial"/>
                    </w:rPr>
                  </w:pPr>
                  <w:r w:rsidRPr="00641BD8">
                    <w:rPr>
                      <w:rFonts w:ascii="Arial" w:hAnsi="Arial" w:cs="Arial"/>
                    </w:rPr>
                    <w:t>Identifier:</w:t>
                  </w:r>
                </w:p>
              </w:txbxContent>
            </v:textbox>
          </v:shape>
        </w:pict>
      </w:r>
      <w:r w:rsidRPr="002F3E06">
        <w:rPr>
          <w:noProof/>
        </w:rPr>
        <w:pict>
          <v:shape id="Text Box 2" o:spid="_x0000_s1066" type="#_x0000_t202" style="position:absolute;margin-left:-.35pt;margin-top:18.85pt;width:313.85pt;height:153.7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DA7B1E" w:rsidRPr="001B0270" w:rsidRDefault="00DA7B1E" w:rsidP="00DA7B1E">
                  <w:pPr>
                    <w:rPr>
                      <w:rFonts w:ascii="Arial" w:hAnsi="Arial" w:cs="Arial"/>
                      <w:i/>
                    </w:rPr>
                  </w:pPr>
                  <w:r>
                    <w:rPr>
                      <w:rFonts w:ascii="Arial" w:hAnsi="Arial" w:cs="Arial"/>
                      <w:i/>
                    </w:rPr>
                    <w:t xml:space="preserve">Contact details </w:t>
                  </w:r>
                  <w:r w:rsidRPr="001B0270">
                    <w:rPr>
                      <w:rFonts w:ascii="Arial" w:hAnsi="Arial" w:cs="Arial"/>
                      <w:i/>
                    </w:rPr>
                    <w:t>for administrative purposes</w:t>
                  </w:r>
                </w:p>
                <w:p w:rsidR="00DA7B1E" w:rsidRPr="001B0270" w:rsidRDefault="00DA7B1E" w:rsidP="00DA7B1E">
                  <w:pPr>
                    <w:rPr>
                      <w:rFonts w:ascii="Arial" w:hAnsi="Arial" w:cs="Arial"/>
                    </w:rPr>
                  </w:pPr>
                  <w:r w:rsidRPr="001B0270">
                    <w:rPr>
                      <w:rFonts w:ascii="Arial" w:hAnsi="Arial" w:cs="Arial"/>
                    </w:rPr>
                    <w:t>Name of contact person:</w:t>
                  </w:r>
                </w:p>
                <w:p w:rsidR="00DA7B1E" w:rsidRPr="001B0270" w:rsidRDefault="00DA7B1E" w:rsidP="00DA7B1E">
                  <w:pPr>
                    <w:rPr>
                      <w:rFonts w:ascii="Arial" w:hAnsi="Arial" w:cs="Arial"/>
                    </w:rPr>
                  </w:pPr>
                  <w:r w:rsidRPr="001B0270">
                    <w:rPr>
                      <w:rFonts w:ascii="Arial" w:hAnsi="Arial" w:cs="Arial"/>
                    </w:rPr>
                    <w:t>Address of contact:</w:t>
                  </w:r>
                </w:p>
                <w:p w:rsidR="00DA7B1E" w:rsidRDefault="00DA7B1E" w:rsidP="00DA7B1E">
                  <w:pPr>
                    <w:rPr>
                      <w:rFonts w:ascii="Arial" w:hAnsi="Arial" w:cs="Arial"/>
                    </w:rPr>
                  </w:pPr>
                </w:p>
                <w:p w:rsidR="00DA7B1E" w:rsidRDefault="00DA7B1E" w:rsidP="00DA7B1E">
                  <w:pPr>
                    <w:rPr>
                      <w:rFonts w:ascii="Arial" w:hAnsi="Arial" w:cs="Arial"/>
                    </w:rPr>
                  </w:pPr>
                </w:p>
                <w:p w:rsidR="00DA7B1E" w:rsidRDefault="00DA7B1E" w:rsidP="00DA7B1E">
                  <w:pPr>
                    <w:rPr>
                      <w:rFonts w:ascii="Arial" w:hAnsi="Arial" w:cs="Arial"/>
                    </w:rPr>
                  </w:pPr>
                </w:p>
                <w:p w:rsidR="00DA7B1E" w:rsidRDefault="00DA7B1E" w:rsidP="00DA7B1E">
                  <w:pPr>
                    <w:rPr>
                      <w:rFonts w:ascii="Arial" w:hAnsi="Arial" w:cs="Arial"/>
                    </w:rPr>
                  </w:pPr>
                </w:p>
                <w:p w:rsidR="00DA7B1E" w:rsidRDefault="00DA7B1E" w:rsidP="00DA7B1E">
                  <w:pPr>
                    <w:rPr>
                      <w:rFonts w:ascii="Arial" w:hAnsi="Arial" w:cs="Arial"/>
                    </w:rPr>
                  </w:pPr>
                </w:p>
                <w:p w:rsidR="00DA7B1E" w:rsidRPr="001B0270" w:rsidRDefault="00DA7B1E" w:rsidP="00DA7B1E">
                  <w:pPr>
                    <w:rPr>
                      <w:rFonts w:ascii="Arial" w:hAnsi="Arial" w:cs="Arial"/>
                    </w:rPr>
                  </w:pPr>
                  <w:r w:rsidRPr="001B0270">
                    <w:rPr>
                      <w:rFonts w:ascii="Arial" w:hAnsi="Arial" w:cs="Arial"/>
                    </w:rPr>
                    <w:t>Telephone number:</w:t>
                  </w:r>
                </w:p>
                <w:p w:rsidR="00DA7B1E" w:rsidRPr="001B0270" w:rsidRDefault="00DA7B1E" w:rsidP="00DA7B1E">
                  <w:pPr>
                    <w:rPr>
                      <w:rFonts w:ascii="Arial" w:hAnsi="Arial" w:cs="Arial"/>
                    </w:rPr>
                  </w:pPr>
                  <w:r w:rsidRPr="001B0270">
                    <w:rPr>
                      <w:rFonts w:ascii="Arial" w:hAnsi="Arial" w:cs="Arial"/>
                    </w:rPr>
                    <w:t>Email address:</w:t>
                  </w:r>
                </w:p>
              </w:txbxContent>
            </v:textbox>
          </v:shape>
        </w:pict>
      </w:r>
      <w:r>
        <w:br w:type="page"/>
      </w:r>
      <w:r>
        <w:rPr>
          <w:lang w:val="en-GB"/>
        </w:rPr>
        <w:lastRenderedPageBreak/>
        <w:t>Abbreviations</w:t>
      </w:r>
      <w:bookmarkEnd w:id="16"/>
      <w:bookmarkEnd w:id="17"/>
    </w:p>
    <w:p w:rsidR="00DA7B1E" w:rsidRDefault="00DA7B1E" w:rsidP="00DA7B1E">
      <w:pPr>
        <w:pStyle w:val="NoSpacing"/>
        <w:rPr>
          <w:rFonts w:ascii="Arial" w:hAnsi="Arial" w:cs="Arial"/>
        </w:rPr>
      </w:pPr>
      <w:r w:rsidRPr="00BA6F45">
        <w:rPr>
          <w:rFonts w:ascii="Arial" w:hAnsi="Arial" w:cs="Arial"/>
        </w:rPr>
        <w:t>ATC</w:t>
      </w:r>
      <w:r>
        <w:rPr>
          <w:rFonts w:ascii="Arial" w:hAnsi="Arial" w:cs="Arial"/>
        </w:rPr>
        <w:t xml:space="preserve">: </w:t>
      </w:r>
      <w:r w:rsidRPr="00CD5D9A">
        <w:rPr>
          <w:rFonts w:ascii="Arial" w:hAnsi="Arial" w:cs="Arial"/>
        </w:rPr>
        <w:t>anatomical therapeutic chemical</w:t>
      </w:r>
    </w:p>
    <w:p w:rsidR="00DA7B1E" w:rsidRDefault="00DA7B1E" w:rsidP="00DA7B1E">
      <w:pPr>
        <w:pStyle w:val="NoSpacing"/>
        <w:rPr>
          <w:rFonts w:ascii="Arial" w:hAnsi="Arial" w:cs="Arial"/>
        </w:rPr>
      </w:pPr>
      <w:r>
        <w:rPr>
          <w:rFonts w:ascii="Arial" w:hAnsi="Arial" w:cs="Arial"/>
        </w:rPr>
        <w:t>CI: confidence interval</w:t>
      </w:r>
    </w:p>
    <w:p w:rsidR="00DA7B1E" w:rsidRDefault="00DA7B1E" w:rsidP="00DA7B1E">
      <w:pPr>
        <w:pStyle w:val="NoSpacing"/>
        <w:rPr>
          <w:rFonts w:ascii="Arial" w:hAnsi="Arial" w:cs="Arial"/>
        </w:rPr>
      </w:pPr>
      <w:r>
        <w:rPr>
          <w:rFonts w:ascii="Arial" w:hAnsi="Arial" w:cs="Arial"/>
        </w:rPr>
        <w:t xml:space="preserve">CONSORT: </w:t>
      </w:r>
      <w:r w:rsidRPr="0075456B">
        <w:rPr>
          <w:rFonts w:ascii="Arial" w:hAnsi="Arial" w:cs="Arial"/>
        </w:rPr>
        <w:t>consolidated standards of reporting trials</w:t>
      </w:r>
    </w:p>
    <w:p w:rsidR="00DA7B1E" w:rsidRDefault="00DA7B1E" w:rsidP="00DA7B1E">
      <w:pPr>
        <w:pStyle w:val="NoSpacing"/>
        <w:rPr>
          <w:rFonts w:ascii="Arial" w:hAnsi="Arial" w:cs="Arial"/>
        </w:rPr>
      </w:pPr>
      <w:r>
        <w:rPr>
          <w:rFonts w:ascii="Arial" w:hAnsi="Arial" w:cs="Arial"/>
        </w:rPr>
        <w:t xml:space="preserve">DSM: </w:t>
      </w:r>
      <w:r w:rsidRPr="00F53F55">
        <w:rPr>
          <w:rFonts w:ascii="Arial" w:hAnsi="Arial" w:cs="Arial"/>
        </w:rPr>
        <w:t>Diagnostic and Statistical Manual of Mental Disorders</w:t>
      </w:r>
    </w:p>
    <w:p w:rsidR="00DA7B1E" w:rsidRDefault="00DA7B1E" w:rsidP="00DA7B1E">
      <w:pPr>
        <w:pStyle w:val="NoSpacing"/>
        <w:rPr>
          <w:rFonts w:ascii="Arial" w:hAnsi="Arial" w:cs="Arial"/>
        </w:rPr>
      </w:pPr>
      <w:r>
        <w:rPr>
          <w:rFonts w:ascii="Arial" w:hAnsi="Arial" w:cs="Arial"/>
        </w:rPr>
        <w:t>EPAR: European Public Assessment Report</w:t>
      </w:r>
    </w:p>
    <w:p w:rsidR="00DA7B1E" w:rsidRPr="00BA6F45" w:rsidRDefault="00DA7B1E" w:rsidP="00DA7B1E">
      <w:pPr>
        <w:pStyle w:val="NoSpacing"/>
        <w:rPr>
          <w:rFonts w:ascii="Arial" w:hAnsi="Arial" w:cs="Arial"/>
        </w:rPr>
      </w:pPr>
      <w:r>
        <w:rPr>
          <w:rFonts w:ascii="Arial" w:hAnsi="Arial" w:cs="Arial"/>
        </w:rPr>
        <w:t>HTA: health technology assessment</w:t>
      </w:r>
    </w:p>
    <w:p w:rsidR="00DA7B1E" w:rsidRDefault="00DA7B1E" w:rsidP="00DA7B1E">
      <w:pPr>
        <w:pStyle w:val="NoSpacing"/>
        <w:rPr>
          <w:rFonts w:ascii="Arial" w:hAnsi="Arial" w:cs="Arial"/>
        </w:rPr>
      </w:pPr>
      <w:r w:rsidRPr="00BA6F45">
        <w:rPr>
          <w:rFonts w:ascii="Arial" w:hAnsi="Arial" w:cs="Arial"/>
        </w:rPr>
        <w:t>ICD</w:t>
      </w:r>
      <w:r>
        <w:rPr>
          <w:rFonts w:ascii="Arial" w:hAnsi="Arial" w:cs="Arial"/>
        </w:rPr>
        <w:t xml:space="preserve">: </w:t>
      </w:r>
      <w:r w:rsidRPr="00CE77A5">
        <w:rPr>
          <w:rFonts w:ascii="Arial" w:hAnsi="Arial" w:cs="Arial"/>
        </w:rPr>
        <w:t>International Classification of Diseases</w:t>
      </w:r>
    </w:p>
    <w:p w:rsidR="00DA7B1E" w:rsidRDefault="00DA7B1E" w:rsidP="00DA7B1E">
      <w:pPr>
        <w:pStyle w:val="NoSpacing"/>
        <w:rPr>
          <w:rFonts w:ascii="Arial" w:hAnsi="Arial" w:cs="Arial"/>
        </w:rPr>
      </w:pPr>
      <w:r>
        <w:rPr>
          <w:rFonts w:ascii="Arial" w:hAnsi="Arial" w:cs="Arial"/>
        </w:rPr>
        <w:t xml:space="preserve">PRISMA: </w:t>
      </w:r>
      <w:r w:rsidRPr="0075456B">
        <w:rPr>
          <w:rFonts w:ascii="Arial" w:hAnsi="Arial" w:cs="Arial"/>
        </w:rPr>
        <w:t>preferred reporting items for systematic reviews and meta-analyses</w:t>
      </w:r>
    </w:p>
    <w:p w:rsidR="00DA7B1E" w:rsidRPr="00BA6F45" w:rsidRDefault="00DA7B1E" w:rsidP="00DA7B1E">
      <w:pPr>
        <w:pStyle w:val="NoSpacing"/>
        <w:rPr>
          <w:rFonts w:ascii="Arial" w:hAnsi="Arial" w:cs="Arial"/>
        </w:rPr>
      </w:pPr>
      <w:r>
        <w:rPr>
          <w:rFonts w:ascii="Arial" w:hAnsi="Arial" w:cs="Arial"/>
        </w:rPr>
        <w:t>RCT: randomised controlled trial</w:t>
      </w:r>
    </w:p>
    <w:p w:rsidR="00DA7B1E" w:rsidRDefault="00DA7B1E" w:rsidP="00DA7B1E">
      <w:pPr>
        <w:pStyle w:val="NoSpacing"/>
        <w:rPr>
          <w:rFonts w:ascii="Arial" w:hAnsi="Arial" w:cs="Arial"/>
        </w:rPr>
      </w:pPr>
      <w:r>
        <w:rPr>
          <w:rFonts w:ascii="Arial" w:hAnsi="Arial" w:cs="Arial"/>
        </w:rPr>
        <w:t>SD: standard deviation</w:t>
      </w:r>
    </w:p>
    <w:p w:rsidR="00DA7B1E" w:rsidRPr="00BA6F45" w:rsidRDefault="00DA7B1E" w:rsidP="00DA7B1E">
      <w:pPr>
        <w:pStyle w:val="NoSpacing"/>
        <w:rPr>
          <w:rFonts w:ascii="Arial" w:hAnsi="Arial" w:cs="Arial"/>
        </w:rPr>
      </w:pPr>
      <w:r>
        <w:rPr>
          <w:rFonts w:ascii="Arial" w:hAnsi="Arial" w:cs="Arial"/>
        </w:rPr>
        <w:t>SPC: summary of product characteristics</w:t>
      </w:r>
    </w:p>
    <w:p w:rsidR="00DA7B1E" w:rsidRDefault="00DA7B1E" w:rsidP="00DA7B1E">
      <w:pPr>
        <w:pStyle w:val="NoSpacing"/>
        <w:rPr>
          <w:rFonts w:ascii="Arial" w:hAnsi="Arial" w:cs="Arial"/>
        </w:rPr>
      </w:pPr>
      <w:r>
        <w:rPr>
          <w:rFonts w:ascii="Arial" w:hAnsi="Arial" w:cs="Arial"/>
        </w:rPr>
        <w:t>STROBE: strengthening the reporting of observational studies in e</w:t>
      </w:r>
      <w:r w:rsidRPr="0075456B">
        <w:rPr>
          <w:rFonts w:ascii="Arial" w:hAnsi="Arial" w:cs="Arial"/>
        </w:rPr>
        <w:t>pidemiology</w:t>
      </w:r>
    </w:p>
    <w:p w:rsidR="00DA7B1E" w:rsidRDefault="00DA7B1E" w:rsidP="00DA7B1E">
      <w:pPr>
        <w:pStyle w:val="NoSpacing"/>
        <w:rPr>
          <w:rFonts w:ascii="Arial" w:hAnsi="Arial" w:cs="Arial"/>
        </w:rPr>
      </w:pPr>
      <w:r w:rsidRPr="00BA6F45">
        <w:rPr>
          <w:rFonts w:ascii="Arial" w:hAnsi="Arial" w:cs="Arial"/>
        </w:rPr>
        <w:t>VnR</w:t>
      </w:r>
      <w:r>
        <w:rPr>
          <w:rFonts w:ascii="Arial" w:hAnsi="Arial" w:cs="Arial"/>
        </w:rPr>
        <w:t xml:space="preserve">: </w:t>
      </w:r>
      <w:r w:rsidRPr="00CE77A5">
        <w:rPr>
          <w:rFonts w:ascii="Arial" w:hAnsi="Arial" w:cs="Arial"/>
        </w:rPr>
        <w:t>Nordic Article Number</w:t>
      </w:r>
    </w:p>
    <w:p w:rsidR="00DA7B1E" w:rsidRPr="00215515" w:rsidRDefault="00DA7B1E" w:rsidP="00DA7B1E">
      <w:pPr>
        <w:pStyle w:val="unnumberedmainheading"/>
      </w:pPr>
      <w:r>
        <w:br w:type="page"/>
      </w:r>
      <w:bookmarkStart w:id="18" w:name="_Toc429746833"/>
      <w:bookmarkStart w:id="19" w:name="_Toc433216326"/>
      <w:r w:rsidRPr="00215515">
        <w:lastRenderedPageBreak/>
        <w:t>Contents</w:t>
      </w:r>
      <w:bookmarkEnd w:id="18"/>
      <w:bookmarkEnd w:id="19"/>
    </w:p>
    <w:p w:rsidR="002F1A29" w:rsidRPr="0073034A" w:rsidRDefault="00DA7B1E">
      <w:pPr>
        <w:pStyle w:val="TOC1"/>
        <w:tabs>
          <w:tab w:val="right" w:leader="dot" w:pos="9016"/>
        </w:tabs>
        <w:rPr>
          <w:rFonts w:ascii="Calibri" w:hAnsi="Calibri"/>
          <w:noProof/>
          <w:sz w:val="22"/>
          <w:szCs w:val="22"/>
        </w:rPr>
      </w:pPr>
      <w:r>
        <w:fldChar w:fldCharType="begin"/>
      </w:r>
      <w:r>
        <w:instrText xml:space="preserve"> TOC \o "1-3" \h \z \u </w:instrText>
      </w:r>
      <w:r>
        <w:fldChar w:fldCharType="separate"/>
      </w:r>
    </w:p>
    <w:p w:rsidR="002F1A29" w:rsidRPr="0073034A" w:rsidRDefault="002F1A29">
      <w:pPr>
        <w:pStyle w:val="TOC1"/>
        <w:tabs>
          <w:tab w:val="right" w:leader="dot" w:pos="9016"/>
        </w:tabs>
        <w:rPr>
          <w:rFonts w:ascii="Calibri" w:hAnsi="Calibri"/>
          <w:noProof/>
          <w:sz w:val="22"/>
          <w:szCs w:val="22"/>
        </w:rPr>
      </w:pPr>
      <w:hyperlink w:anchor="_Toc433216325" w:history="1">
        <w:r w:rsidRPr="00F81D59">
          <w:rPr>
            <w:rStyle w:val="Hyperlink"/>
            <w:noProof/>
          </w:rPr>
          <w:t>Abbreviations</w:t>
        </w:r>
        <w:r>
          <w:rPr>
            <w:noProof/>
            <w:webHidden/>
          </w:rPr>
          <w:tab/>
        </w:r>
        <w:r>
          <w:rPr>
            <w:noProof/>
            <w:webHidden/>
          </w:rPr>
          <w:fldChar w:fldCharType="begin"/>
        </w:r>
        <w:r>
          <w:rPr>
            <w:noProof/>
            <w:webHidden/>
          </w:rPr>
          <w:instrText xml:space="preserve"> PAGEREF _Toc433216325 \h </w:instrText>
        </w:r>
        <w:r>
          <w:rPr>
            <w:noProof/>
            <w:webHidden/>
          </w:rPr>
        </w:r>
        <w:r>
          <w:rPr>
            <w:noProof/>
            <w:webHidden/>
          </w:rPr>
          <w:fldChar w:fldCharType="separate"/>
        </w:r>
        <w:r w:rsidR="00B44890">
          <w:rPr>
            <w:noProof/>
            <w:webHidden/>
          </w:rPr>
          <w:t>3</w:t>
        </w:r>
        <w:r>
          <w:rPr>
            <w:noProof/>
            <w:webHidden/>
          </w:rPr>
          <w:fldChar w:fldCharType="end"/>
        </w:r>
      </w:hyperlink>
    </w:p>
    <w:p w:rsidR="002F1A29" w:rsidRPr="0073034A" w:rsidRDefault="002F1A29">
      <w:pPr>
        <w:pStyle w:val="TOC1"/>
        <w:tabs>
          <w:tab w:val="right" w:leader="dot" w:pos="9016"/>
        </w:tabs>
        <w:rPr>
          <w:rFonts w:ascii="Calibri" w:hAnsi="Calibri"/>
          <w:noProof/>
          <w:sz w:val="22"/>
          <w:szCs w:val="22"/>
        </w:rPr>
      </w:pPr>
      <w:hyperlink w:anchor="_Toc433216327" w:history="1">
        <w:r w:rsidRPr="00F81D59">
          <w:rPr>
            <w:rStyle w:val="Hyperlink"/>
            <w:noProof/>
          </w:rPr>
          <w:t>1</w:t>
        </w:r>
        <w:r w:rsidRPr="0073034A">
          <w:rPr>
            <w:rFonts w:ascii="Calibri" w:hAnsi="Calibri"/>
            <w:noProof/>
            <w:sz w:val="22"/>
            <w:szCs w:val="22"/>
          </w:rPr>
          <w:tab/>
        </w:r>
        <w:r w:rsidRPr="00F81D59">
          <w:rPr>
            <w:rStyle w:val="Hyperlink"/>
            <w:noProof/>
          </w:rPr>
          <w:t>Description and technical characteristics of the technology</w:t>
        </w:r>
        <w:r>
          <w:rPr>
            <w:noProof/>
            <w:webHidden/>
          </w:rPr>
          <w:tab/>
        </w:r>
        <w:r>
          <w:rPr>
            <w:noProof/>
            <w:webHidden/>
          </w:rPr>
          <w:fldChar w:fldCharType="begin"/>
        </w:r>
        <w:r>
          <w:rPr>
            <w:noProof/>
            <w:webHidden/>
          </w:rPr>
          <w:instrText xml:space="preserve"> PAGEREF _Toc433216327 \h </w:instrText>
        </w:r>
        <w:r>
          <w:rPr>
            <w:noProof/>
            <w:webHidden/>
          </w:rPr>
        </w:r>
        <w:r>
          <w:rPr>
            <w:noProof/>
            <w:webHidden/>
          </w:rPr>
          <w:fldChar w:fldCharType="separate"/>
        </w:r>
        <w:r w:rsidR="00B44890">
          <w:rPr>
            <w:noProof/>
            <w:webHidden/>
          </w:rPr>
          <w:t>3</w:t>
        </w:r>
        <w:r>
          <w:rPr>
            <w:noProof/>
            <w:webHidden/>
          </w:rPr>
          <w:fldChar w:fldCharType="end"/>
        </w:r>
      </w:hyperlink>
    </w:p>
    <w:p w:rsidR="002F1A29" w:rsidRPr="0073034A" w:rsidRDefault="002F1A29">
      <w:pPr>
        <w:pStyle w:val="TOC2"/>
        <w:tabs>
          <w:tab w:val="right" w:leader="dot" w:pos="9016"/>
        </w:tabs>
        <w:rPr>
          <w:rFonts w:ascii="Calibri" w:hAnsi="Calibri"/>
          <w:noProof/>
          <w:sz w:val="22"/>
          <w:szCs w:val="22"/>
        </w:rPr>
      </w:pPr>
      <w:hyperlink w:anchor="_Toc433216329" w:history="1">
        <w:r w:rsidRPr="00F81D59">
          <w:rPr>
            <w:rStyle w:val="Hyperlink"/>
            <w:noProof/>
          </w:rPr>
          <w:t>1.1</w:t>
        </w:r>
        <w:r w:rsidRPr="0073034A">
          <w:rPr>
            <w:rFonts w:ascii="Calibri" w:hAnsi="Calibri"/>
            <w:noProof/>
            <w:sz w:val="22"/>
            <w:szCs w:val="22"/>
          </w:rPr>
          <w:tab/>
        </w:r>
        <w:r w:rsidRPr="00F81D59">
          <w:rPr>
            <w:rStyle w:val="Hyperlink"/>
            <w:noProof/>
          </w:rPr>
          <w:t>Characteristics of the technology</w:t>
        </w:r>
        <w:r>
          <w:rPr>
            <w:noProof/>
            <w:webHidden/>
          </w:rPr>
          <w:tab/>
        </w:r>
        <w:r>
          <w:rPr>
            <w:noProof/>
            <w:webHidden/>
          </w:rPr>
          <w:fldChar w:fldCharType="begin"/>
        </w:r>
        <w:r>
          <w:rPr>
            <w:noProof/>
            <w:webHidden/>
          </w:rPr>
          <w:instrText xml:space="preserve"> PAGEREF _Toc433216329 \h </w:instrText>
        </w:r>
        <w:r>
          <w:rPr>
            <w:noProof/>
            <w:webHidden/>
          </w:rPr>
        </w:r>
        <w:r>
          <w:rPr>
            <w:noProof/>
            <w:webHidden/>
          </w:rPr>
          <w:fldChar w:fldCharType="separate"/>
        </w:r>
        <w:r w:rsidR="00B44890">
          <w:rPr>
            <w:noProof/>
            <w:webHidden/>
          </w:rPr>
          <w:t>3</w:t>
        </w:r>
        <w:r>
          <w:rPr>
            <w:noProof/>
            <w:webHidden/>
          </w:rPr>
          <w:fldChar w:fldCharType="end"/>
        </w:r>
      </w:hyperlink>
    </w:p>
    <w:p w:rsidR="002F1A29" w:rsidRPr="0073034A" w:rsidRDefault="002F1A29">
      <w:pPr>
        <w:pStyle w:val="TOC2"/>
        <w:tabs>
          <w:tab w:val="right" w:leader="dot" w:pos="9016"/>
        </w:tabs>
        <w:rPr>
          <w:rFonts w:ascii="Calibri" w:hAnsi="Calibri"/>
          <w:noProof/>
          <w:sz w:val="22"/>
          <w:szCs w:val="22"/>
        </w:rPr>
      </w:pPr>
      <w:hyperlink w:anchor="_Toc433216335" w:history="1">
        <w:r w:rsidRPr="00F81D59">
          <w:rPr>
            <w:rStyle w:val="Hyperlink"/>
            <w:noProof/>
            <w:kern w:val="32"/>
            <w:lang w:eastAsia="x-none"/>
          </w:rPr>
          <w:t>1.2</w:t>
        </w:r>
        <w:r w:rsidRPr="0073034A">
          <w:rPr>
            <w:rFonts w:ascii="Calibri" w:hAnsi="Calibri"/>
            <w:noProof/>
            <w:sz w:val="22"/>
            <w:szCs w:val="22"/>
          </w:rPr>
          <w:tab/>
        </w:r>
        <w:r w:rsidRPr="00F81D59">
          <w:rPr>
            <w:rStyle w:val="Hyperlink"/>
            <w:noProof/>
          </w:rPr>
          <w:t>Regulatory status of the technology</w:t>
        </w:r>
        <w:r>
          <w:rPr>
            <w:noProof/>
            <w:webHidden/>
          </w:rPr>
          <w:tab/>
        </w:r>
        <w:r>
          <w:rPr>
            <w:noProof/>
            <w:webHidden/>
          </w:rPr>
          <w:fldChar w:fldCharType="begin"/>
        </w:r>
        <w:r>
          <w:rPr>
            <w:noProof/>
            <w:webHidden/>
          </w:rPr>
          <w:instrText xml:space="preserve"> PAGEREF _Toc433216335 \h </w:instrText>
        </w:r>
        <w:r>
          <w:rPr>
            <w:noProof/>
            <w:webHidden/>
          </w:rPr>
        </w:r>
        <w:r>
          <w:rPr>
            <w:noProof/>
            <w:webHidden/>
          </w:rPr>
          <w:fldChar w:fldCharType="separate"/>
        </w:r>
        <w:r w:rsidR="00B44890">
          <w:rPr>
            <w:noProof/>
            <w:webHidden/>
          </w:rPr>
          <w:t>3</w:t>
        </w:r>
        <w:r>
          <w:rPr>
            <w:noProof/>
            <w:webHidden/>
          </w:rPr>
          <w:fldChar w:fldCharType="end"/>
        </w:r>
      </w:hyperlink>
    </w:p>
    <w:p w:rsidR="002F1A29" w:rsidRPr="0073034A" w:rsidRDefault="002F1A29">
      <w:pPr>
        <w:pStyle w:val="TOC1"/>
        <w:tabs>
          <w:tab w:val="right" w:leader="dot" w:pos="9016"/>
        </w:tabs>
        <w:rPr>
          <w:rFonts w:ascii="Calibri" w:hAnsi="Calibri"/>
          <w:noProof/>
          <w:sz w:val="22"/>
          <w:szCs w:val="22"/>
        </w:rPr>
      </w:pPr>
      <w:hyperlink w:anchor="_Toc433216340" w:history="1">
        <w:r w:rsidRPr="00F81D59">
          <w:rPr>
            <w:rStyle w:val="Hyperlink"/>
            <w:noProof/>
          </w:rPr>
          <w:t>2</w:t>
        </w:r>
        <w:r w:rsidRPr="0073034A">
          <w:rPr>
            <w:rFonts w:ascii="Calibri" w:hAnsi="Calibri"/>
            <w:noProof/>
            <w:sz w:val="22"/>
            <w:szCs w:val="22"/>
          </w:rPr>
          <w:tab/>
        </w:r>
        <w:r w:rsidRPr="00F81D59">
          <w:rPr>
            <w:rStyle w:val="Hyperlink"/>
            <w:noProof/>
          </w:rPr>
          <w:t>Health problem and current clinical practice</w:t>
        </w:r>
        <w:r>
          <w:rPr>
            <w:noProof/>
            <w:webHidden/>
          </w:rPr>
          <w:tab/>
        </w:r>
        <w:r>
          <w:rPr>
            <w:noProof/>
            <w:webHidden/>
          </w:rPr>
          <w:fldChar w:fldCharType="begin"/>
        </w:r>
        <w:r>
          <w:rPr>
            <w:noProof/>
            <w:webHidden/>
          </w:rPr>
          <w:instrText xml:space="preserve"> PAGEREF _Toc433216340 \h </w:instrText>
        </w:r>
        <w:r>
          <w:rPr>
            <w:noProof/>
            <w:webHidden/>
          </w:rPr>
        </w:r>
        <w:r>
          <w:rPr>
            <w:noProof/>
            <w:webHidden/>
          </w:rPr>
          <w:fldChar w:fldCharType="separate"/>
        </w:r>
        <w:r w:rsidR="00B44890">
          <w:rPr>
            <w:noProof/>
            <w:webHidden/>
          </w:rPr>
          <w:t>3</w:t>
        </w:r>
        <w:r>
          <w:rPr>
            <w:noProof/>
            <w:webHidden/>
          </w:rPr>
          <w:fldChar w:fldCharType="end"/>
        </w:r>
      </w:hyperlink>
    </w:p>
    <w:p w:rsidR="002F1A29" w:rsidRPr="0073034A" w:rsidRDefault="002F1A29">
      <w:pPr>
        <w:pStyle w:val="TOC2"/>
        <w:tabs>
          <w:tab w:val="right" w:leader="dot" w:pos="9016"/>
        </w:tabs>
        <w:rPr>
          <w:rFonts w:ascii="Calibri" w:hAnsi="Calibri"/>
          <w:noProof/>
          <w:sz w:val="22"/>
          <w:szCs w:val="22"/>
        </w:rPr>
      </w:pPr>
      <w:hyperlink w:anchor="_Toc433216342" w:history="1">
        <w:r w:rsidRPr="00F81D59">
          <w:rPr>
            <w:rStyle w:val="Hyperlink"/>
            <w:noProof/>
          </w:rPr>
          <w:t>2.1</w:t>
        </w:r>
        <w:r w:rsidRPr="0073034A">
          <w:rPr>
            <w:rFonts w:ascii="Calibri" w:hAnsi="Calibri"/>
            <w:noProof/>
            <w:sz w:val="22"/>
            <w:szCs w:val="22"/>
          </w:rPr>
          <w:tab/>
        </w:r>
        <w:r w:rsidRPr="00F81D59">
          <w:rPr>
            <w:rStyle w:val="Hyperlink"/>
            <w:noProof/>
          </w:rPr>
          <w:t>Overview of the disease or health condition</w:t>
        </w:r>
        <w:r>
          <w:rPr>
            <w:noProof/>
            <w:webHidden/>
          </w:rPr>
          <w:tab/>
        </w:r>
        <w:r>
          <w:rPr>
            <w:noProof/>
            <w:webHidden/>
          </w:rPr>
          <w:fldChar w:fldCharType="begin"/>
        </w:r>
        <w:r>
          <w:rPr>
            <w:noProof/>
            <w:webHidden/>
          </w:rPr>
          <w:instrText xml:space="preserve"> PAGEREF _Toc433216342 \h </w:instrText>
        </w:r>
        <w:r>
          <w:rPr>
            <w:noProof/>
            <w:webHidden/>
          </w:rPr>
        </w:r>
        <w:r>
          <w:rPr>
            <w:noProof/>
            <w:webHidden/>
          </w:rPr>
          <w:fldChar w:fldCharType="separate"/>
        </w:r>
        <w:r w:rsidR="00B44890">
          <w:rPr>
            <w:noProof/>
            <w:webHidden/>
          </w:rPr>
          <w:t>3</w:t>
        </w:r>
        <w:r>
          <w:rPr>
            <w:noProof/>
            <w:webHidden/>
          </w:rPr>
          <w:fldChar w:fldCharType="end"/>
        </w:r>
      </w:hyperlink>
    </w:p>
    <w:p w:rsidR="002F1A29" w:rsidRPr="0073034A" w:rsidRDefault="002F1A29">
      <w:pPr>
        <w:pStyle w:val="TOC2"/>
        <w:tabs>
          <w:tab w:val="right" w:leader="dot" w:pos="9016"/>
        </w:tabs>
        <w:rPr>
          <w:rFonts w:ascii="Calibri" w:hAnsi="Calibri"/>
          <w:noProof/>
          <w:sz w:val="22"/>
          <w:szCs w:val="22"/>
        </w:rPr>
      </w:pPr>
      <w:hyperlink w:anchor="_Toc433216347" w:history="1">
        <w:r w:rsidRPr="00F81D59">
          <w:rPr>
            <w:rStyle w:val="Hyperlink"/>
            <w:noProof/>
          </w:rPr>
          <w:t>2.2</w:t>
        </w:r>
        <w:r w:rsidRPr="0073034A">
          <w:rPr>
            <w:rFonts w:ascii="Calibri" w:hAnsi="Calibri"/>
            <w:noProof/>
            <w:sz w:val="22"/>
            <w:szCs w:val="22"/>
          </w:rPr>
          <w:tab/>
        </w:r>
        <w:r w:rsidRPr="00F81D59">
          <w:rPr>
            <w:rStyle w:val="Hyperlink"/>
            <w:noProof/>
          </w:rPr>
          <w:t>Target population</w:t>
        </w:r>
        <w:r>
          <w:rPr>
            <w:noProof/>
            <w:webHidden/>
          </w:rPr>
          <w:tab/>
        </w:r>
        <w:r>
          <w:rPr>
            <w:noProof/>
            <w:webHidden/>
          </w:rPr>
          <w:fldChar w:fldCharType="begin"/>
        </w:r>
        <w:r>
          <w:rPr>
            <w:noProof/>
            <w:webHidden/>
          </w:rPr>
          <w:instrText xml:space="preserve"> PAGEREF _Toc433216347 \h </w:instrText>
        </w:r>
        <w:r>
          <w:rPr>
            <w:noProof/>
            <w:webHidden/>
          </w:rPr>
        </w:r>
        <w:r>
          <w:rPr>
            <w:noProof/>
            <w:webHidden/>
          </w:rPr>
          <w:fldChar w:fldCharType="separate"/>
        </w:r>
        <w:r w:rsidR="00B44890">
          <w:rPr>
            <w:noProof/>
            <w:webHidden/>
          </w:rPr>
          <w:t>3</w:t>
        </w:r>
        <w:r>
          <w:rPr>
            <w:noProof/>
            <w:webHidden/>
          </w:rPr>
          <w:fldChar w:fldCharType="end"/>
        </w:r>
      </w:hyperlink>
    </w:p>
    <w:p w:rsidR="002F1A29" w:rsidRPr="0073034A" w:rsidRDefault="002F1A29">
      <w:pPr>
        <w:pStyle w:val="TOC2"/>
        <w:tabs>
          <w:tab w:val="right" w:leader="dot" w:pos="9016"/>
        </w:tabs>
        <w:rPr>
          <w:rFonts w:ascii="Calibri" w:hAnsi="Calibri"/>
          <w:noProof/>
          <w:sz w:val="22"/>
          <w:szCs w:val="22"/>
        </w:rPr>
      </w:pPr>
      <w:hyperlink w:anchor="_Toc433216351" w:history="1">
        <w:r w:rsidRPr="00F81D59">
          <w:rPr>
            <w:rStyle w:val="Hyperlink"/>
            <w:noProof/>
          </w:rPr>
          <w:t>2.3</w:t>
        </w:r>
        <w:r w:rsidRPr="0073034A">
          <w:rPr>
            <w:rFonts w:ascii="Calibri" w:hAnsi="Calibri"/>
            <w:noProof/>
            <w:sz w:val="22"/>
            <w:szCs w:val="22"/>
          </w:rPr>
          <w:tab/>
        </w:r>
        <w:r w:rsidRPr="00F81D59">
          <w:rPr>
            <w:rStyle w:val="Hyperlink"/>
            <w:noProof/>
          </w:rPr>
          <w:t>Clinical management of the disease or health condition</w:t>
        </w:r>
        <w:r>
          <w:rPr>
            <w:noProof/>
            <w:webHidden/>
          </w:rPr>
          <w:tab/>
        </w:r>
        <w:r>
          <w:rPr>
            <w:noProof/>
            <w:webHidden/>
          </w:rPr>
          <w:fldChar w:fldCharType="begin"/>
        </w:r>
        <w:r>
          <w:rPr>
            <w:noProof/>
            <w:webHidden/>
          </w:rPr>
          <w:instrText xml:space="preserve"> PAGEREF _Toc433216351 \h </w:instrText>
        </w:r>
        <w:r>
          <w:rPr>
            <w:noProof/>
            <w:webHidden/>
          </w:rPr>
        </w:r>
        <w:r>
          <w:rPr>
            <w:noProof/>
            <w:webHidden/>
          </w:rPr>
          <w:fldChar w:fldCharType="separate"/>
        </w:r>
        <w:r w:rsidR="00B44890">
          <w:rPr>
            <w:noProof/>
            <w:webHidden/>
          </w:rPr>
          <w:t>3</w:t>
        </w:r>
        <w:r>
          <w:rPr>
            <w:noProof/>
            <w:webHidden/>
          </w:rPr>
          <w:fldChar w:fldCharType="end"/>
        </w:r>
      </w:hyperlink>
    </w:p>
    <w:p w:rsidR="002F1A29" w:rsidRPr="0073034A" w:rsidRDefault="002F1A29">
      <w:pPr>
        <w:pStyle w:val="TOC2"/>
        <w:tabs>
          <w:tab w:val="right" w:leader="dot" w:pos="9016"/>
        </w:tabs>
        <w:rPr>
          <w:rFonts w:ascii="Calibri" w:hAnsi="Calibri"/>
          <w:noProof/>
          <w:sz w:val="22"/>
          <w:szCs w:val="22"/>
        </w:rPr>
      </w:pPr>
      <w:hyperlink w:anchor="_Toc433216355" w:history="1">
        <w:r w:rsidRPr="00F81D59">
          <w:rPr>
            <w:rStyle w:val="Hyperlink"/>
            <w:noProof/>
          </w:rPr>
          <w:t>2.4</w:t>
        </w:r>
        <w:r w:rsidRPr="0073034A">
          <w:rPr>
            <w:rFonts w:ascii="Calibri" w:hAnsi="Calibri"/>
            <w:noProof/>
            <w:sz w:val="22"/>
            <w:szCs w:val="22"/>
          </w:rPr>
          <w:tab/>
        </w:r>
        <w:r w:rsidRPr="00F81D59">
          <w:rPr>
            <w:rStyle w:val="Hyperlink"/>
            <w:noProof/>
          </w:rPr>
          <w:t>Comparators in the assessment</w:t>
        </w:r>
        <w:r>
          <w:rPr>
            <w:noProof/>
            <w:webHidden/>
          </w:rPr>
          <w:tab/>
        </w:r>
        <w:r>
          <w:rPr>
            <w:noProof/>
            <w:webHidden/>
          </w:rPr>
          <w:fldChar w:fldCharType="begin"/>
        </w:r>
        <w:r>
          <w:rPr>
            <w:noProof/>
            <w:webHidden/>
          </w:rPr>
          <w:instrText xml:space="preserve"> PAGEREF _Toc433216355 \h </w:instrText>
        </w:r>
        <w:r>
          <w:rPr>
            <w:noProof/>
            <w:webHidden/>
          </w:rPr>
        </w:r>
        <w:r>
          <w:rPr>
            <w:noProof/>
            <w:webHidden/>
          </w:rPr>
          <w:fldChar w:fldCharType="separate"/>
        </w:r>
        <w:r w:rsidR="00B44890">
          <w:rPr>
            <w:noProof/>
            <w:webHidden/>
          </w:rPr>
          <w:t>3</w:t>
        </w:r>
        <w:r>
          <w:rPr>
            <w:noProof/>
            <w:webHidden/>
          </w:rPr>
          <w:fldChar w:fldCharType="end"/>
        </w:r>
      </w:hyperlink>
    </w:p>
    <w:p w:rsidR="002F1A29" w:rsidRPr="0073034A" w:rsidRDefault="002F1A29">
      <w:pPr>
        <w:pStyle w:val="TOC1"/>
        <w:tabs>
          <w:tab w:val="right" w:leader="dot" w:pos="9016"/>
        </w:tabs>
        <w:rPr>
          <w:rFonts w:ascii="Calibri" w:hAnsi="Calibri"/>
          <w:noProof/>
          <w:sz w:val="22"/>
          <w:szCs w:val="22"/>
        </w:rPr>
      </w:pPr>
      <w:hyperlink w:anchor="_Toc433216357" w:history="1">
        <w:r w:rsidRPr="00F81D59">
          <w:rPr>
            <w:rStyle w:val="Hyperlink"/>
            <w:noProof/>
          </w:rPr>
          <w:t>3</w:t>
        </w:r>
        <w:r w:rsidRPr="0073034A">
          <w:rPr>
            <w:rFonts w:ascii="Calibri" w:hAnsi="Calibri"/>
            <w:noProof/>
            <w:sz w:val="22"/>
            <w:szCs w:val="22"/>
          </w:rPr>
          <w:tab/>
        </w:r>
        <w:r w:rsidRPr="00F81D59">
          <w:rPr>
            <w:rStyle w:val="Hyperlink"/>
            <w:noProof/>
          </w:rPr>
          <w:t>Current use of the technology</w:t>
        </w:r>
        <w:r>
          <w:rPr>
            <w:noProof/>
            <w:webHidden/>
          </w:rPr>
          <w:tab/>
        </w:r>
        <w:r>
          <w:rPr>
            <w:noProof/>
            <w:webHidden/>
          </w:rPr>
          <w:fldChar w:fldCharType="begin"/>
        </w:r>
        <w:r>
          <w:rPr>
            <w:noProof/>
            <w:webHidden/>
          </w:rPr>
          <w:instrText xml:space="preserve"> PAGEREF _Toc433216357 \h </w:instrText>
        </w:r>
        <w:r>
          <w:rPr>
            <w:noProof/>
            <w:webHidden/>
          </w:rPr>
        </w:r>
        <w:r>
          <w:rPr>
            <w:noProof/>
            <w:webHidden/>
          </w:rPr>
          <w:fldChar w:fldCharType="separate"/>
        </w:r>
        <w:r w:rsidR="00B44890">
          <w:rPr>
            <w:noProof/>
            <w:webHidden/>
          </w:rPr>
          <w:t>3</w:t>
        </w:r>
        <w:r>
          <w:rPr>
            <w:noProof/>
            <w:webHidden/>
          </w:rPr>
          <w:fldChar w:fldCharType="end"/>
        </w:r>
      </w:hyperlink>
    </w:p>
    <w:p w:rsidR="002F1A29" w:rsidRPr="0073034A" w:rsidRDefault="002F1A29">
      <w:pPr>
        <w:pStyle w:val="TOC2"/>
        <w:tabs>
          <w:tab w:val="right" w:leader="dot" w:pos="9016"/>
        </w:tabs>
        <w:rPr>
          <w:rFonts w:ascii="Calibri" w:hAnsi="Calibri"/>
          <w:noProof/>
          <w:sz w:val="22"/>
          <w:szCs w:val="22"/>
        </w:rPr>
      </w:pPr>
      <w:hyperlink w:anchor="_Toc433216359" w:history="1">
        <w:r w:rsidRPr="00F81D59">
          <w:rPr>
            <w:rStyle w:val="Hyperlink"/>
            <w:noProof/>
          </w:rPr>
          <w:t>3.1</w:t>
        </w:r>
        <w:r w:rsidRPr="0073034A">
          <w:rPr>
            <w:rFonts w:ascii="Calibri" w:hAnsi="Calibri"/>
            <w:noProof/>
            <w:sz w:val="22"/>
            <w:szCs w:val="22"/>
          </w:rPr>
          <w:tab/>
        </w:r>
        <w:r w:rsidRPr="00F81D59">
          <w:rPr>
            <w:rStyle w:val="Hyperlink"/>
            <w:noProof/>
          </w:rPr>
          <w:t>Current use of the technology</w:t>
        </w:r>
        <w:r>
          <w:rPr>
            <w:noProof/>
            <w:webHidden/>
          </w:rPr>
          <w:tab/>
        </w:r>
        <w:r>
          <w:rPr>
            <w:noProof/>
            <w:webHidden/>
          </w:rPr>
          <w:fldChar w:fldCharType="begin"/>
        </w:r>
        <w:r>
          <w:rPr>
            <w:noProof/>
            <w:webHidden/>
          </w:rPr>
          <w:instrText xml:space="preserve"> PAGEREF _Toc433216359 \h </w:instrText>
        </w:r>
        <w:r>
          <w:rPr>
            <w:noProof/>
            <w:webHidden/>
          </w:rPr>
        </w:r>
        <w:r>
          <w:rPr>
            <w:noProof/>
            <w:webHidden/>
          </w:rPr>
          <w:fldChar w:fldCharType="separate"/>
        </w:r>
        <w:r w:rsidR="00B44890">
          <w:rPr>
            <w:noProof/>
            <w:webHidden/>
          </w:rPr>
          <w:t>3</w:t>
        </w:r>
        <w:r>
          <w:rPr>
            <w:noProof/>
            <w:webHidden/>
          </w:rPr>
          <w:fldChar w:fldCharType="end"/>
        </w:r>
      </w:hyperlink>
    </w:p>
    <w:p w:rsidR="002F1A29" w:rsidRPr="0073034A" w:rsidRDefault="002F1A29">
      <w:pPr>
        <w:pStyle w:val="TOC2"/>
        <w:tabs>
          <w:tab w:val="right" w:leader="dot" w:pos="9016"/>
        </w:tabs>
        <w:rPr>
          <w:rFonts w:ascii="Calibri" w:hAnsi="Calibri"/>
          <w:noProof/>
          <w:sz w:val="22"/>
          <w:szCs w:val="22"/>
        </w:rPr>
      </w:pPr>
      <w:hyperlink w:anchor="_Toc433216362" w:history="1">
        <w:r w:rsidRPr="00F81D59">
          <w:rPr>
            <w:rStyle w:val="Hyperlink"/>
            <w:noProof/>
          </w:rPr>
          <w:t>3.2</w:t>
        </w:r>
        <w:r w:rsidRPr="0073034A">
          <w:rPr>
            <w:rFonts w:ascii="Calibri" w:hAnsi="Calibri"/>
            <w:noProof/>
            <w:sz w:val="22"/>
            <w:szCs w:val="22"/>
          </w:rPr>
          <w:tab/>
        </w:r>
        <w:r w:rsidRPr="00F81D59">
          <w:rPr>
            <w:rStyle w:val="Hyperlink"/>
            <w:noProof/>
          </w:rPr>
          <w:t>Reimbursement and assessment status of the technology</w:t>
        </w:r>
        <w:r>
          <w:rPr>
            <w:noProof/>
            <w:webHidden/>
          </w:rPr>
          <w:tab/>
        </w:r>
        <w:r>
          <w:rPr>
            <w:noProof/>
            <w:webHidden/>
          </w:rPr>
          <w:fldChar w:fldCharType="begin"/>
        </w:r>
        <w:r>
          <w:rPr>
            <w:noProof/>
            <w:webHidden/>
          </w:rPr>
          <w:instrText xml:space="preserve"> PAGEREF _Toc433216362 \h </w:instrText>
        </w:r>
        <w:r>
          <w:rPr>
            <w:noProof/>
            <w:webHidden/>
          </w:rPr>
        </w:r>
        <w:r>
          <w:rPr>
            <w:noProof/>
            <w:webHidden/>
          </w:rPr>
          <w:fldChar w:fldCharType="separate"/>
        </w:r>
        <w:r w:rsidR="00B44890">
          <w:rPr>
            <w:noProof/>
            <w:webHidden/>
          </w:rPr>
          <w:t>3</w:t>
        </w:r>
        <w:r>
          <w:rPr>
            <w:noProof/>
            <w:webHidden/>
          </w:rPr>
          <w:fldChar w:fldCharType="end"/>
        </w:r>
      </w:hyperlink>
    </w:p>
    <w:p w:rsidR="002F1A29" w:rsidRPr="0073034A" w:rsidRDefault="002F1A29">
      <w:pPr>
        <w:pStyle w:val="TOC1"/>
        <w:tabs>
          <w:tab w:val="right" w:leader="dot" w:pos="9016"/>
        </w:tabs>
        <w:rPr>
          <w:rFonts w:ascii="Calibri" w:hAnsi="Calibri"/>
          <w:noProof/>
          <w:sz w:val="22"/>
          <w:szCs w:val="22"/>
        </w:rPr>
      </w:pPr>
      <w:hyperlink w:anchor="_Toc433216364" w:history="1">
        <w:r w:rsidRPr="00F81D59">
          <w:rPr>
            <w:rStyle w:val="Hyperlink"/>
            <w:noProof/>
          </w:rPr>
          <w:t>4</w:t>
        </w:r>
        <w:r w:rsidRPr="0073034A">
          <w:rPr>
            <w:rFonts w:ascii="Calibri" w:hAnsi="Calibri"/>
            <w:noProof/>
            <w:sz w:val="22"/>
            <w:szCs w:val="22"/>
          </w:rPr>
          <w:tab/>
        </w:r>
        <w:r w:rsidRPr="00F81D59">
          <w:rPr>
            <w:rStyle w:val="Hyperlink"/>
            <w:noProof/>
          </w:rPr>
          <w:t>Investments and tools required</w:t>
        </w:r>
        <w:r>
          <w:rPr>
            <w:noProof/>
            <w:webHidden/>
          </w:rPr>
          <w:tab/>
        </w:r>
        <w:r>
          <w:rPr>
            <w:noProof/>
            <w:webHidden/>
          </w:rPr>
          <w:fldChar w:fldCharType="begin"/>
        </w:r>
        <w:r>
          <w:rPr>
            <w:noProof/>
            <w:webHidden/>
          </w:rPr>
          <w:instrText xml:space="preserve"> PAGEREF _Toc433216364 \h </w:instrText>
        </w:r>
        <w:r>
          <w:rPr>
            <w:noProof/>
            <w:webHidden/>
          </w:rPr>
        </w:r>
        <w:r>
          <w:rPr>
            <w:noProof/>
            <w:webHidden/>
          </w:rPr>
          <w:fldChar w:fldCharType="separate"/>
        </w:r>
        <w:r w:rsidR="00B44890">
          <w:rPr>
            <w:noProof/>
            <w:webHidden/>
          </w:rPr>
          <w:t>3</w:t>
        </w:r>
        <w:r>
          <w:rPr>
            <w:noProof/>
            <w:webHidden/>
          </w:rPr>
          <w:fldChar w:fldCharType="end"/>
        </w:r>
      </w:hyperlink>
    </w:p>
    <w:p w:rsidR="002F1A29" w:rsidRPr="0073034A" w:rsidRDefault="002F1A29">
      <w:pPr>
        <w:pStyle w:val="TOC2"/>
        <w:tabs>
          <w:tab w:val="right" w:leader="dot" w:pos="9016"/>
        </w:tabs>
        <w:rPr>
          <w:rFonts w:ascii="Calibri" w:hAnsi="Calibri"/>
          <w:noProof/>
          <w:sz w:val="22"/>
          <w:szCs w:val="22"/>
        </w:rPr>
      </w:pPr>
      <w:hyperlink w:anchor="_Toc433216366" w:history="1">
        <w:r w:rsidRPr="00F81D59">
          <w:rPr>
            <w:rStyle w:val="Hyperlink"/>
            <w:noProof/>
          </w:rPr>
          <w:t>4.1</w:t>
        </w:r>
        <w:r w:rsidRPr="0073034A">
          <w:rPr>
            <w:rFonts w:ascii="Calibri" w:hAnsi="Calibri"/>
            <w:noProof/>
            <w:sz w:val="22"/>
            <w:szCs w:val="22"/>
          </w:rPr>
          <w:tab/>
        </w:r>
        <w:r w:rsidRPr="00F81D59">
          <w:rPr>
            <w:rStyle w:val="Hyperlink"/>
            <w:noProof/>
          </w:rPr>
          <w:t>Requirements to use the technology</w:t>
        </w:r>
        <w:r>
          <w:rPr>
            <w:noProof/>
            <w:webHidden/>
          </w:rPr>
          <w:tab/>
        </w:r>
        <w:r>
          <w:rPr>
            <w:noProof/>
            <w:webHidden/>
          </w:rPr>
          <w:fldChar w:fldCharType="begin"/>
        </w:r>
        <w:r>
          <w:rPr>
            <w:noProof/>
            <w:webHidden/>
          </w:rPr>
          <w:instrText xml:space="preserve"> PAGEREF _Toc433216366 \h </w:instrText>
        </w:r>
        <w:r>
          <w:rPr>
            <w:noProof/>
            <w:webHidden/>
          </w:rPr>
        </w:r>
        <w:r>
          <w:rPr>
            <w:noProof/>
            <w:webHidden/>
          </w:rPr>
          <w:fldChar w:fldCharType="separate"/>
        </w:r>
        <w:r w:rsidR="00B44890">
          <w:rPr>
            <w:noProof/>
            <w:webHidden/>
          </w:rPr>
          <w:t>3</w:t>
        </w:r>
        <w:r>
          <w:rPr>
            <w:noProof/>
            <w:webHidden/>
          </w:rPr>
          <w:fldChar w:fldCharType="end"/>
        </w:r>
      </w:hyperlink>
    </w:p>
    <w:p w:rsidR="002F1A29" w:rsidRPr="0073034A" w:rsidRDefault="002F1A29">
      <w:pPr>
        <w:pStyle w:val="TOC2"/>
        <w:tabs>
          <w:tab w:val="right" w:leader="dot" w:pos="9016"/>
        </w:tabs>
        <w:rPr>
          <w:rFonts w:ascii="Calibri" w:hAnsi="Calibri"/>
          <w:noProof/>
          <w:sz w:val="22"/>
          <w:szCs w:val="22"/>
        </w:rPr>
      </w:pPr>
      <w:hyperlink w:anchor="_Toc433216370" w:history="1">
        <w:r w:rsidRPr="00F81D59">
          <w:rPr>
            <w:rStyle w:val="Hyperlink"/>
            <w:noProof/>
          </w:rPr>
          <w:t>4.2</w:t>
        </w:r>
        <w:r w:rsidRPr="0073034A">
          <w:rPr>
            <w:rFonts w:ascii="Calibri" w:hAnsi="Calibri"/>
            <w:noProof/>
            <w:sz w:val="22"/>
            <w:szCs w:val="22"/>
          </w:rPr>
          <w:tab/>
        </w:r>
        <w:r w:rsidRPr="00F81D59">
          <w:rPr>
            <w:rStyle w:val="Hyperlink"/>
            <w:noProof/>
          </w:rPr>
          <w:t>Investments, disinvestments and changes in service organisation</w:t>
        </w:r>
        <w:r>
          <w:rPr>
            <w:noProof/>
            <w:webHidden/>
          </w:rPr>
          <w:tab/>
        </w:r>
        <w:r>
          <w:rPr>
            <w:noProof/>
            <w:webHidden/>
          </w:rPr>
          <w:fldChar w:fldCharType="begin"/>
        </w:r>
        <w:r>
          <w:rPr>
            <w:noProof/>
            <w:webHidden/>
          </w:rPr>
          <w:instrText xml:space="preserve"> PAGEREF _Toc433216370 \h </w:instrText>
        </w:r>
        <w:r>
          <w:rPr>
            <w:noProof/>
            <w:webHidden/>
          </w:rPr>
        </w:r>
        <w:r>
          <w:rPr>
            <w:noProof/>
            <w:webHidden/>
          </w:rPr>
          <w:fldChar w:fldCharType="separate"/>
        </w:r>
        <w:r w:rsidR="00B44890">
          <w:rPr>
            <w:noProof/>
            <w:webHidden/>
          </w:rPr>
          <w:t>3</w:t>
        </w:r>
        <w:r>
          <w:rPr>
            <w:noProof/>
            <w:webHidden/>
          </w:rPr>
          <w:fldChar w:fldCharType="end"/>
        </w:r>
      </w:hyperlink>
    </w:p>
    <w:p w:rsidR="002F1A29" w:rsidRPr="0073034A" w:rsidRDefault="002F1A29">
      <w:pPr>
        <w:pStyle w:val="TOC1"/>
        <w:tabs>
          <w:tab w:val="right" w:leader="dot" w:pos="9016"/>
        </w:tabs>
        <w:rPr>
          <w:rFonts w:ascii="Calibri" w:hAnsi="Calibri"/>
          <w:noProof/>
          <w:sz w:val="22"/>
          <w:szCs w:val="22"/>
        </w:rPr>
      </w:pPr>
      <w:hyperlink w:anchor="_Toc433216373" w:history="1">
        <w:r w:rsidRPr="00F81D59">
          <w:rPr>
            <w:rStyle w:val="Hyperlink"/>
            <w:noProof/>
          </w:rPr>
          <w:t>5</w:t>
        </w:r>
        <w:r w:rsidRPr="0073034A">
          <w:rPr>
            <w:rFonts w:ascii="Calibri" w:hAnsi="Calibri"/>
            <w:noProof/>
            <w:sz w:val="22"/>
            <w:szCs w:val="22"/>
          </w:rPr>
          <w:tab/>
        </w:r>
        <w:r w:rsidRPr="00F81D59">
          <w:rPr>
            <w:rStyle w:val="Hyperlink"/>
            <w:noProof/>
          </w:rPr>
          <w:t>Clinical effectiveness and safety</w:t>
        </w:r>
        <w:r>
          <w:rPr>
            <w:noProof/>
            <w:webHidden/>
          </w:rPr>
          <w:tab/>
        </w:r>
        <w:r>
          <w:rPr>
            <w:noProof/>
            <w:webHidden/>
          </w:rPr>
          <w:fldChar w:fldCharType="begin"/>
        </w:r>
        <w:r>
          <w:rPr>
            <w:noProof/>
            <w:webHidden/>
          </w:rPr>
          <w:instrText xml:space="preserve"> PAGEREF _Toc433216373 \h </w:instrText>
        </w:r>
        <w:r>
          <w:rPr>
            <w:noProof/>
            <w:webHidden/>
          </w:rPr>
        </w:r>
        <w:r>
          <w:rPr>
            <w:noProof/>
            <w:webHidden/>
          </w:rPr>
          <w:fldChar w:fldCharType="separate"/>
        </w:r>
        <w:r w:rsidR="00B44890">
          <w:rPr>
            <w:noProof/>
            <w:webHidden/>
          </w:rPr>
          <w:t>3</w:t>
        </w:r>
        <w:r>
          <w:rPr>
            <w:noProof/>
            <w:webHidden/>
          </w:rPr>
          <w:fldChar w:fldCharType="end"/>
        </w:r>
      </w:hyperlink>
    </w:p>
    <w:p w:rsidR="002F1A29" w:rsidRPr="0073034A" w:rsidRDefault="002F1A29">
      <w:pPr>
        <w:pStyle w:val="TOC2"/>
        <w:tabs>
          <w:tab w:val="right" w:leader="dot" w:pos="9016"/>
        </w:tabs>
        <w:rPr>
          <w:rFonts w:ascii="Calibri" w:hAnsi="Calibri"/>
          <w:noProof/>
          <w:sz w:val="22"/>
          <w:szCs w:val="22"/>
        </w:rPr>
      </w:pPr>
      <w:hyperlink w:anchor="_Toc433216376" w:history="1">
        <w:r w:rsidRPr="00F81D59">
          <w:rPr>
            <w:rStyle w:val="Hyperlink"/>
            <w:noProof/>
          </w:rPr>
          <w:t>5.1</w:t>
        </w:r>
        <w:r w:rsidRPr="0073034A">
          <w:rPr>
            <w:rFonts w:ascii="Calibri" w:hAnsi="Calibri"/>
            <w:noProof/>
            <w:sz w:val="22"/>
            <w:szCs w:val="22"/>
          </w:rPr>
          <w:tab/>
        </w:r>
        <w:r w:rsidRPr="00F81D59">
          <w:rPr>
            <w:rStyle w:val="Hyperlink"/>
            <w:noProof/>
          </w:rPr>
          <w:t>Identification and selection of relevant studies</w:t>
        </w:r>
        <w:r>
          <w:rPr>
            <w:noProof/>
            <w:webHidden/>
          </w:rPr>
          <w:tab/>
        </w:r>
        <w:r>
          <w:rPr>
            <w:noProof/>
            <w:webHidden/>
          </w:rPr>
          <w:fldChar w:fldCharType="begin"/>
        </w:r>
        <w:r>
          <w:rPr>
            <w:noProof/>
            <w:webHidden/>
          </w:rPr>
          <w:instrText xml:space="preserve"> PAGEREF _Toc433216376 \h </w:instrText>
        </w:r>
        <w:r>
          <w:rPr>
            <w:noProof/>
            <w:webHidden/>
          </w:rPr>
        </w:r>
        <w:r>
          <w:rPr>
            <w:noProof/>
            <w:webHidden/>
          </w:rPr>
          <w:fldChar w:fldCharType="separate"/>
        </w:r>
        <w:r w:rsidR="00B44890">
          <w:rPr>
            <w:noProof/>
            <w:webHidden/>
          </w:rPr>
          <w:t>3</w:t>
        </w:r>
        <w:r>
          <w:rPr>
            <w:noProof/>
            <w:webHidden/>
          </w:rPr>
          <w:fldChar w:fldCharType="end"/>
        </w:r>
      </w:hyperlink>
    </w:p>
    <w:p w:rsidR="002F1A29" w:rsidRPr="0073034A" w:rsidRDefault="002F1A29">
      <w:pPr>
        <w:pStyle w:val="TOC2"/>
        <w:tabs>
          <w:tab w:val="right" w:leader="dot" w:pos="9016"/>
        </w:tabs>
        <w:rPr>
          <w:rFonts w:ascii="Calibri" w:hAnsi="Calibri"/>
          <w:noProof/>
          <w:sz w:val="22"/>
          <w:szCs w:val="22"/>
        </w:rPr>
      </w:pPr>
      <w:hyperlink w:anchor="_Toc433216381" w:history="1">
        <w:r w:rsidRPr="00F81D59">
          <w:rPr>
            <w:rStyle w:val="Hyperlink"/>
            <w:noProof/>
          </w:rPr>
          <w:t>5.2</w:t>
        </w:r>
        <w:r w:rsidRPr="0073034A">
          <w:rPr>
            <w:rFonts w:ascii="Calibri" w:hAnsi="Calibri"/>
            <w:noProof/>
            <w:sz w:val="22"/>
            <w:szCs w:val="22"/>
          </w:rPr>
          <w:tab/>
        </w:r>
        <w:r w:rsidRPr="00F81D59">
          <w:rPr>
            <w:rStyle w:val="Hyperlink"/>
            <w:noProof/>
          </w:rPr>
          <w:t>Relevant studies</w:t>
        </w:r>
        <w:r>
          <w:rPr>
            <w:noProof/>
            <w:webHidden/>
          </w:rPr>
          <w:tab/>
        </w:r>
        <w:r>
          <w:rPr>
            <w:noProof/>
            <w:webHidden/>
          </w:rPr>
          <w:fldChar w:fldCharType="begin"/>
        </w:r>
        <w:r>
          <w:rPr>
            <w:noProof/>
            <w:webHidden/>
          </w:rPr>
          <w:instrText xml:space="preserve"> PAGEREF _Toc433216381 \h </w:instrText>
        </w:r>
        <w:r>
          <w:rPr>
            <w:noProof/>
            <w:webHidden/>
          </w:rPr>
        </w:r>
        <w:r>
          <w:rPr>
            <w:noProof/>
            <w:webHidden/>
          </w:rPr>
          <w:fldChar w:fldCharType="separate"/>
        </w:r>
        <w:r w:rsidR="00B44890">
          <w:rPr>
            <w:noProof/>
            <w:webHidden/>
          </w:rPr>
          <w:t>3</w:t>
        </w:r>
        <w:r>
          <w:rPr>
            <w:noProof/>
            <w:webHidden/>
          </w:rPr>
          <w:fldChar w:fldCharType="end"/>
        </w:r>
      </w:hyperlink>
    </w:p>
    <w:p w:rsidR="002F1A29" w:rsidRPr="0073034A" w:rsidRDefault="002F1A29">
      <w:pPr>
        <w:pStyle w:val="TOC2"/>
        <w:tabs>
          <w:tab w:val="right" w:leader="dot" w:pos="9016"/>
        </w:tabs>
        <w:rPr>
          <w:rFonts w:ascii="Calibri" w:hAnsi="Calibri"/>
          <w:noProof/>
          <w:sz w:val="22"/>
          <w:szCs w:val="22"/>
        </w:rPr>
      </w:pPr>
      <w:hyperlink w:anchor="_Toc433216383" w:history="1">
        <w:r w:rsidRPr="00F81D59">
          <w:rPr>
            <w:rStyle w:val="Hyperlink"/>
            <w:noProof/>
          </w:rPr>
          <w:t>5.3</w:t>
        </w:r>
        <w:r w:rsidRPr="0073034A">
          <w:rPr>
            <w:rFonts w:ascii="Calibri" w:hAnsi="Calibri"/>
            <w:noProof/>
            <w:sz w:val="22"/>
            <w:szCs w:val="22"/>
          </w:rPr>
          <w:tab/>
        </w:r>
        <w:r w:rsidRPr="00F81D59">
          <w:rPr>
            <w:rStyle w:val="Hyperlink"/>
            <w:noProof/>
          </w:rPr>
          <w:t>Main characteristics of studies</w:t>
        </w:r>
        <w:r>
          <w:rPr>
            <w:noProof/>
            <w:webHidden/>
          </w:rPr>
          <w:tab/>
        </w:r>
        <w:r>
          <w:rPr>
            <w:noProof/>
            <w:webHidden/>
          </w:rPr>
          <w:fldChar w:fldCharType="begin"/>
        </w:r>
        <w:r>
          <w:rPr>
            <w:noProof/>
            <w:webHidden/>
          </w:rPr>
          <w:instrText xml:space="preserve"> PAGEREF _Toc433216383 \h </w:instrText>
        </w:r>
        <w:r>
          <w:rPr>
            <w:noProof/>
            <w:webHidden/>
          </w:rPr>
        </w:r>
        <w:r>
          <w:rPr>
            <w:noProof/>
            <w:webHidden/>
          </w:rPr>
          <w:fldChar w:fldCharType="separate"/>
        </w:r>
        <w:r w:rsidR="00B44890">
          <w:rPr>
            <w:noProof/>
            <w:webHidden/>
          </w:rPr>
          <w:t>3</w:t>
        </w:r>
        <w:r>
          <w:rPr>
            <w:noProof/>
            <w:webHidden/>
          </w:rPr>
          <w:fldChar w:fldCharType="end"/>
        </w:r>
      </w:hyperlink>
    </w:p>
    <w:p w:rsidR="002F1A29" w:rsidRPr="0073034A" w:rsidRDefault="002F1A29">
      <w:pPr>
        <w:pStyle w:val="TOC2"/>
        <w:tabs>
          <w:tab w:val="right" w:leader="dot" w:pos="9016"/>
        </w:tabs>
        <w:rPr>
          <w:rFonts w:ascii="Calibri" w:hAnsi="Calibri"/>
          <w:noProof/>
          <w:sz w:val="22"/>
          <w:szCs w:val="22"/>
        </w:rPr>
      </w:pPr>
      <w:hyperlink w:anchor="_Toc433216387" w:history="1">
        <w:r w:rsidRPr="00F81D59">
          <w:rPr>
            <w:rStyle w:val="Hyperlink"/>
            <w:noProof/>
          </w:rPr>
          <w:t>5.4</w:t>
        </w:r>
        <w:r w:rsidRPr="0073034A">
          <w:rPr>
            <w:rFonts w:ascii="Calibri" w:hAnsi="Calibri"/>
            <w:noProof/>
            <w:sz w:val="22"/>
            <w:szCs w:val="22"/>
          </w:rPr>
          <w:tab/>
        </w:r>
        <w:r w:rsidRPr="00F81D59">
          <w:rPr>
            <w:rStyle w:val="Hyperlink"/>
            <w:noProof/>
          </w:rPr>
          <w:t>Individual study results (clinical outcomes)</w:t>
        </w:r>
        <w:r>
          <w:rPr>
            <w:noProof/>
            <w:webHidden/>
          </w:rPr>
          <w:tab/>
        </w:r>
        <w:r>
          <w:rPr>
            <w:noProof/>
            <w:webHidden/>
          </w:rPr>
          <w:fldChar w:fldCharType="begin"/>
        </w:r>
        <w:r>
          <w:rPr>
            <w:noProof/>
            <w:webHidden/>
          </w:rPr>
          <w:instrText xml:space="preserve"> PAGEREF _Toc433216387 \h </w:instrText>
        </w:r>
        <w:r>
          <w:rPr>
            <w:noProof/>
            <w:webHidden/>
          </w:rPr>
        </w:r>
        <w:r>
          <w:rPr>
            <w:noProof/>
            <w:webHidden/>
          </w:rPr>
          <w:fldChar w:fldCharType="separate"/>
        </w:r>
        <w:r w:rsidR="00B44890">
          <w:rPr>
            <w:noProof/>
            <w:webHidden/>
          </w:rPr>
          <w:t>3</w:t>
        </w:r>
        <w:r>
          <w:rPr>
            <w:noProof/>
            <w:webHidden/>
          </w:rPr>
          <w:fldChar w:fldCharType="end"/>
        </w:r>
      </w:hyperlink>
    </w:p>
    <w:p w:rsidR="002F1A29" w:rsidRPr="0073034A" w:rsidRDefault="002F1A29">
      <w:pPr>
        <w:pStyle w:val="TOC2"/>
        <w:tabs>
          <w:tab w:val="right" w:leader="dot" w:pos="9016"/>
        </w:tabs>
        <w:rPr>
          <w:rFonts w:ascii="Calibri" w:hAnsi="Calibri"/>
          <w:noProof/>
          <w:sz w:val="22"/>
          <w:szCs w:val="22"/>
        </w:rPr>
      </w:pPr>
      <w:hyperlink w:anchor="_Toc433216392" w:history="1">
        <w:r w:rsidRPr="00F81D59">
          <w:rPr>
            <w:rStyle w:val="Hyperlink"/>
            <w:noProof/>
          </w:rPr>
          <w:t>5.5</w:t>
        </w:r>
        <w:r w:rsidRPr="0073034A">
          <w:rPr>
            <w:rFonts w:ascii="Calibri" w:hAnsi="Calibri"/>
            <w:noProof/>
            <w:sz w:val="22"/>
            <w:szCs w:val="22"/>
          </w:rPr>
          <w:tab/>
        </w:r>
        <w:r w:rsidRPr="00F81D59">
          <w:rPr>
            <w:rStyle w:val="Hyperlink"/>
            <w:noProof/>
          </w:rPr>
          <w:t>Individual study results (safety outcomes)</w:t>
        </w:r>
        <w:r>
          <w:rPr>
            <w:noProof/>
            <w:webHidden/>
          </w:rPr>
          <w:tab/>
        </w:r>
        <w:r>
          <w:rPr>
            <w:noProof/>
            <w:webHidden/>
          </w:rPr>
          <w:fldChar w:fldCharType="begin"/>
        </w:r>
        <w:r>
          <w:rPr>
            <w:noProof/>
            <w:webHidden/>
          </w:rPr>
          <w:instrText xml:space="preserve"> PAGEREF _Toc433216392 \h </w:instrText>
        </w:r>
        <w:r>
          <w:rPr>
            <w:noProof/>
            <w:webHidden/>
          </w:rPr>
        </w:r>
        <w:r>
          <w:rPr>
            <w:noProof/>
            <w:webHidden/>
          </w:rPr>
          <w:fldChar w:fldCharType="separate"/>
        </w:r>
        <w:r w:rsidR="00B44890">
          <w:rPr>
            <w:noProof/>
            <w:webHidden/>
          </w:rPr>
          <w:t>3</w:t>
        </w:r>
        <w:r>
          <w:rPr>
            <w:noProof/>
            <w:webHidden/>
          </w:rPr>
          <w:fldChar w:fldCharType="end"/>
        </w:r>
      </w:hyperlink>
    </w:p>
    <w:p w:rsidR="002F1A29" w:rsidRPr="0073034A" w:rsidRDefault="002F1A29">
      <w:pPr>
        <w:pStyle w:val="TOC2"/>
        <w:tabs>
          <w:tab w:val="right" w:leader="dot" w:pos="9016"/>
        </w:tabs>
        <w:rPr>
          <w:rFonts w:ascii="Calibri" w:hAnsi="Calibri"/>
          <w:noProof/>
          <w:sz w:val="22"/>
          <w:szCs w:val="22"/>
        </w:rPr>
      </w:pPr>
      <w:hyperlink w:anchor="_Toc433216396" w:history="1">
        <w:r w:rsidRPr="00F81D59">
          <w:rPr>
            <w:rStyle w:val="Hyperlink"/>
            <w:noProof/>
          </w:rPr>
          <w:t>5.6</w:t>
        </w:r>
        <w:r w:rsidRPr="0073034A">
          <w:rPr>
            <w:rFonts w:ascii="Calibri" w:hAnsi="Calibri"/>
            <w:noProof/>
            <w:sz w:val="22"/>
            <w:szCs w:val="22"/>
          </w:rPr>
          <w:tab/>
        </w:r>
        <w:r w:rsidRPr="00F81D59">
          <w:rPr>
            <w:rStyle w:val="Hyperlink"/>
            <w:noProof/>
          </w:rPr>
          <w:t>Conclusions</w:t>
        </w:r>
        <w:r>
          <w:rPr>
            <w:noProof/>
            <w:webHidden/>
          </w:rPr>
          <w:tab/>
        </w:r>
        <w:r>
          <w:rPr>
            <w:noProof/>
            <w:webHidden/>
          </w:rPr>
          <w:fldChar w:fldCharType="begin"/>
        </w:r>
        <w:r>
          <w:rPr>
            <w:noProof/>
            <w:webHidden/>
          </w:rPr>
          <w:instrText xml:space="preserve"> PAGEREF _Toc433216396 \h </w:instrText>
        </w:r>
        <w:r>
          <w:rPr>
            <w:noProof/>
            <w:webHidden/>
          </w:rPr>
        </w:r>
        <w:r>
          <w:rPr>
            <w:noProof/>
            <w:webHidden/>
          </w:rPr>
          <w:fldChar w:fldCharType="separate"/>
        </w:r>
        <w:r w:rsidR="00B44890">
          <w:rPr>
            <w:noProof/>
            <w:webHidden/>
          </w:rPr>
          <w:t>3</w:t>
        </w:r>
        <w:r>
          <w:rPr>
            <w:noProof/>
            <w:webHidden/>
          </w:rPr>
          <w:fldChar w:fldCharType="end"/>
        </w:r>
      </w:hyperlink>
    </w:p>
    <w:p w:rsidR="002F1A29" w:rsidRPr="0073034A" w:rsidRDefault="002F1A29">
      <w:pPr>
        <w:pStyle w:val="TOC2"/>
        <w:tabs>
          <w:tab w:val="right" w:leader="dot" w:pos="9016"/>
        </w:tabs>
        <w:rPr>
          <w:rFonts w:ascii="Calibri" w:hAnsi="Calibri"/>
          <w:noProof/>
          <w:sz w:val="22"/>
          <w:szCs w:val="22"/>
        </w:rPr>
      </w:pPr>
      <w:hyperlink w:anchor="_Toc433216399" w:history="1">
        <w:r w:rsidRPr="00F81D59">
          <w:rPr>
            <w:rStyle w:val="Hyperlink"/>
            <w:noProof/>
          </w:rPr>
          <w:t>5.7</w:t>
        </w:r>
        <w:r w:rsidRPr="0073034A">
          <w:rPr>
            <w:rFonts w:ascii="Calibri" w:hAnsi="Calibri"/>
            <w:noProof/>
            <w:sz w:val="22"/>
            <w:szCs w:val="22"/>
          </w:rPr>
          <w:tab/>
        </w:r>
        <w:r w:rsidRPr="00F81D59">
          <w:rPr>
            <w:rStyle w:val="Hyperlink"/>
            <w:noProof/>
          </w:rPr>
          <w:t>Strengths and limitations</w:t>
        </w:r>
        <w:r>
          <w:rPr>
            <w:noProof/>
            <w:webHidden/>
          </w:rPr>
          <w:tab/>
        </w:r>
        <w:r>
          <w:rPr>
            <w:noProof/>
            <w:webHidden/>
          </w:rPr>
          <w:fldChar w:fldCharType="begin"/>
        </w:r>
        <w:r>
          <w:rPr>
            <w:noProof/>
            <w:webHidden/>
          </w:rPr>
          <w:instrText xml:space="preserve"> PAGEREF _Toc433216399 \h </w:instrText>
        </w:r>
        <w:r>
          <w:rPr>
            <w:noProof/>
            <w:webHidden/>
          </w:rPr>
        </w:r>
        <w:r>
          <w:rPr>
            <w:noProof/>
            <w:webHidden/>
          </w:rPr>
          <w:fldChar w:fldCharType="separate"/>
        </w:r>
        <w:r w:rsidR="00B44890">
          <w:rPr>
            <w:noProof/>
            <w:webHidden/>
          </w:rPr>
          <w:t>3</w:t>
        </w:r>
        <w:r>
          <w:rPr>
            <w:noProof/>
            <w:webHidden/>
          </w:rPr>
          <w:fldChar w:fldCharType="end"/>
        </w:r>
      </w:hyperlink>
    </w:p>
    <w:p w:rsidR="002F1A29" w:rsidRPr="0073034A" w:rsidRDefault="002F1A29">
      <w:pPr>
        <w:pStyle w:val="TOC3"/>
        <w:tabs>
          <w:tab w:val="right" w:leader="dot" w:pos="9016"/>
        </w:tabs>
        <w:rPr>
          <w:rFonts w:ascii="Calibri" w:hAnsi="Calibri"/>
          <w:noProof/>
          <w:sz w:val="22"/>
          <w:szCs w:val="22"/>
        </w:rPr>
      </w:pPr>
      <w:hyperlink w:anchor="_Toc433216402" w:history="1">
        <w:r w:rsidRPr="00F81D59">
          <w:rPr>
            <w:rStyle w:val="Hyperlink"/>
            <w:noProof/>
            <w:kern w:val="32"/>
          </w:rPr>
          <w:t>References</w:t>
        </w:r>
        <w:r>
          <w:rPr>
            <w:noProof/>
            <w:webHidden/>
          </w:rPr>
          <w:tab/>
        </w:r>
        <w:r>
          <w:rPr>
            <w:noProof/>
            <w:webHidden/>
          </w:rPr>
          <w:fldChar w:fldCharType="begin"/>
        </w:r>
        <w:r>
          <w:rPr>
            <w:noProof/>
            <w:webHidden/>
          </w:rPr>
          <w:instrText xml:space="preserve"> PAGEREF _Toc433216402 \h </w:instrText>
        </w:r>
        <w:r>
          <w:rPr>
            <w:noProof/>
            <w:webHidden/>
          </w:rPr>
        </w:r>
        <w:r>
          <w:rPr>
            <w:noProof/>
            <w:webHidden/>
          </w:rPr>
          <w:fldChar w:fldCharType="separate"/>
        </w:r>
        <w:r w:rsidR="00B44890">
          <w:rPr>
            <w:noProof/>
            <w:webHidden/>
          </w:rPr>
          <w:t>3</w:t>
        </w:r>
        <w:r>
          <w:rPr>
            <w:noProof/>
            <w:webHidden/>
          </w:rPr>
          <w:fldChar w:fldCharType="end"/>
        </w:r>
      </w:hyperlink>
    </w:p>
    <w:p w:rsidR="002F1A29" w:rsidRPr="0073034A" w:rsidRDefault="002F1A29">
      <w:pPr>
        <w:pStyle w:val="TOC3"/>
        <w:tabs>
          <w:tab w:val="right" w:leader="dot" w:pos="9016"/>
        </w:tabs>
        <w:rPr>
          <w:rFonts w:ascii="Calibri" w:hAnsi="Calibri"/>
          <w:noProof/>
          <w:sz w:val="22"/>
          <w:szCs w:val="22"/>
        </w:rPr>
      </w:pPr>
      <w:hyperlink w:anchor="_Toc433216404" w:history="1">
        <w:r w:rsidRPr="00F81D59">
          <w:rPr>
            <w:rStyle w:val="Hyperlink"/>
            <w:noProof/>
            <w:kern w:val="32"/>
          </w:rPr>
          <w:t>Example presentation of a search strategy</w:t>
        </w:r>
        <w:r>
          <w:rPr>
            <w:noProof/>
            <w:webHidden/>
          </w:rPr>
          <w:tab/>
        </w:r>
        <w:r>
          <w:rPr>
            <w:noProof/>
            <w:webHidden/>
          </w:rPr>
          <w:fldChar w:fldCharType="begin"/>
        </w:r>
        <w:r>
          <w:rPr>
            <w:noProof/>
            <w:webHidden/>
          </w:rPr>
          <w:instrText xml:space="preserve"> PAGEREF _Toc433216404 \h </w:instrText>
        </w:r>
        <w:r>
          <w:rPr>
            <w:noProof/>
            <w:webHidden/>
          </w:rPr>
        </w:r>
        <w:r>
          <w:rPr>
            <w:noProof/>
            <w:webHidden/>
          </w:rPr>
          <w:fldChar w:fldCharType="separate"/>
        </w:r>
        <w:r w:rsidR="00B44890">
          <w:rPr>
            <w:noProof/>
            <w:webHidden/>
          </w:rPr>
          <w:t>3</w:t>
        </w:r>
        <w:r>
          <w:rPr>
            <w:noProof/>
            <w:webHidden/>
          </w:rPr>
          <w:fldChar w:fldCharType="end"/>
        </w:r>
      </w:hyperlink>
    </w:p>
    <w:p w:rsidR="00DA7B1E" w:rsidRPr="00CB3057" w:rsidRDefault="00DA7B1E" w:rsidP="002F1A29">
      <w:r>
        <w:rPr>
          <w:b/>
          <w:bCs/>
          <w:noProof/>
        </w:rPr>
        <w:fldChar w:fldCharType="end"/>
      </w:r>
    </w:p>
    <w:p w:rsidR="00B5603A" w:rsidRPr="00FB0761" w:rsidRDefault="00DA7B1E" w:rsidP="00B5603A">
      <w:pPr>
        <w:pBdr>
          <w:top w:val="single" w:sz="4" w:space="1" w:color="auto"/>
          <w:left w:val="single" w:sz="4" w:space="1" w:color="auto"/>
          <w:bottom w:val="single" w:sz="4" w:space="1" w:color="auto"/>
          <w:right w:val="single" w:sz="4" w:space="1" w:color="auto"/>
        </w:pBdr>
        <w:spacing w:after="240" w:line="276" w:lineRule="auto"/>
        <w:rPr>
          <w:rFonts w:ascii="Arial" w:hAnsi="Arial"/>
          <w:b/>
          <w:bCs/>
          <w:sz w:val="28"/>
        </w:rPr>
      </w:pPr>
      <w:r>
        <w:br w:type="page"/>
      </w:r>
      <w:r w:rsidR="00B5603A" w:rsidRPr="00FB0761">
        <w:rPr>
          <w:rFonts w:ascii="Arial" w:hAnsi="Arial"/>
          <w:b/>
          <w:bCs/>
          <w:sz w:val="28"/>
        </w:rPr>
        <w:lastRenderedPageBreak/>
        <w:t xml:space="preserve">Using this </w:t>
      </w:r>
      <w:r w:rsidR="00B5603A">
        <w:rPr>
          <w:rFonts w:ascii="Arial" w:hAnsi="Arial"/>
          <w:b/>
          <w:bCs/>
          <w:sz w:val="28"/>
        </w:rPr>
        <w:t xml:space="preserve">evidence submission </w:t>
      </w:r>
      <w:r w:rsidR="00B5603A" w:rsidRPr="00FB0761">
        <w:rPr>
          <w:rFonts w:ascii="Arial" w:hAnsi="Arial"/>
          <w:b/>
          <w:bCs/>
          <w:sz w:val="28"/>
        </w:rPr>
        <w:t>template</w:t>
      </w:r>
    </w:p>
    <w:p w:rsidR="00DA7B1E" w:rsidRDefault="00B5603A" w:rsidP="00B5603A">
      <w:pPr>
        <w:pStyle w:val="NICEnormal"/>
        <w:pBdr>
          <w:top w:val="single" w:sz="4" w:space="1" w:color="auto"/>
          <w:left w:val="single" w:sz="4" w:space="1" w:color="auto"/>
          <w:bottom w:val="single" w:sz="4" w:space="1" w:color="auto"/>
          <w:right w:val="single" w:sz="4" w:space="1" w:color="auto"/>
        </w:pBdr>
        <w:rPr>
          <w:lang w:eastAsia="x-none"/>
        </w:rPr>
      </w:pPr>
      <w:r w:rsidRPr="00612D27">
        <w:t xml:space="preserve">This </w:t>
      </w:r>
      <w:r>
        <w:t xml:space="preserve">evidence submission </w:t>
      </w:r>
      <w:r w:rsidRPr="00612D27">
        <w:t xml:space="preserve">template contains </w:t>
      </w:r>
      <w:r>
        <w:t xml:space="preserve">suggestions to companies about what information to include, </w:t>
      </w:r>
      <w:r w:rsidRPr="00285317">
        <w:rPr>
          <w:i/>
          <w:highlight w:val="cyan"/>
        </w:rPr>
        <w:t xml:space="preserve">highlighted in </w:t>
      </w:r>
      <w:r>
        <w:rPr>
          <w:i/>
          <w:highlight w:val="cyan"/>
        </w:rPr>
        <w:t>blue</w:t>
      </w:r>
      <w:r w:rsidRPr="00EC7D82">
        <w:rPr>
          <w:highlight w:val="cyan"/>
        </w:rPr>
        <w:t>,</w:t>
      </w:r>
      <w:r w:rsidRPr="00A338FF">
        <w:t xml:space="preserve"> which </w:t>
      </w:r>
      <w:r>
        <w:t xml:space="preserve">agencies </w:t>
      </w:r>
      <w:r w:rsidRPr="00A338FF">
        <w:t xml:space="preserve">can </w:t>
      </w:r>
      <w:r>
        <w:t>adapt</w:t>
      </w:r>
      <w:r w:rsidRPr="00A338FF">
        <w:t xml:space="preserve"> as necessary</w:t>
      </w:r>
      <w:r w:rsidRPr="00EA110E">
        <w:t>.</w:t>
      </w:r>
      <w:r>
        <w:t xml:space="preserve"> There are also </w:t>
      </w:r>
      <w:r w:rsidRPr="00612D27">
        <w:t>‘form fields’ that p</w:t>
      </w:r>
      <w:r>
        <w:t xml:space="preserve">rompt companies for their response, for example </w:t>
      </w: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r w:rsidRPr="00F227AA">
        <w:rPr>
          <w:rStyle w:val="unnumberedmainheadingChar"/>
          <w:b w:val="0"/>
          <w:bCs w:val="0"/>
          <w:i/>
          <w:kern w:val="0"/>
          <w:sz w:val="24"/>
          <w:szCs w:val="24"/>
          <w:lang w:val="en-GB" w:eastAsia="en-GB"/>
        </w:rPr>
        <w:t>[add details here]</w:t>
      </w:r>
      <w:r w:rsidRPr="00F227AA">
        <w:rPr>
          <w:rStyle w:val="unnumberedmainheadingChar"/>
          <w:b w:val="0"/>
          <w:bCs w:val="0"/>
          <w:i/>
          <w:kern w:val="0"/>
          <w:sz w:val="24"/>
          <w:szCs w:val="24"/>
          <w:lang w:val="en-GB" w:eastAsia="en-GB"/>
        </w:rPr>
        <w:fldChar w:fldCharType="end"/>
      </w:r>
      <w:r>
        <w:t>. To insert a response</w:t>
      </w:r>
      <w:r w:rsidRPr="00612D27">
        <w:t xml:space="preserve">, </w:t>
      </w:r>
      <w:r>
        <w:t xml:space="preserve">a company should </w:t>
      </w:r>
      <w:r w:rsidRPr="00612D27">
        <w:t>click once anywhere within the highlighted text and then type in</w:t>
      </w:r>
      <w:r>
        <w:t xml:space="preserve"> their response</w:t>
      </w:r>
      <w:r w:rsidRPr="00612D27">
        <w:t xml:space="preserve">. This overwrites the section that was highlighted. To delete </w:t>
      </w:r>
      <w:r>
        <w:t>a form field</w:t>
      </w:r>
      <w:r w:rsidRPr="00612D27">
        <w:t>, click anywhere within the highlighted text and press DELETE.</w:t>
      </w:r>
    </w:p>
    <w:p w:rsidR="00DA7B1E" w:rsidRDefault="00DA7B1E" w:rsidP="00DB3C71">
      <w:pPr>
        <w:pStyle w:val="Numberedheading1"/>
      </w:pPr>
      <w:bookmarkStart w:id="20" w:name="_Toc433216327"/>
      <w:r>
        <w:t>Description and technical characteristics of the technology</w:t>
      </w:r>
      <w:bookmarkEnd w:id="20"/>
    </w:p>
    <w:p w:rsidR="00DA7B1E" w:rsidRPr="004754C7" w:rsidRDefault="00DA7B1E" w:rsidP="00DB3C71">
      <w:pPr>
        <w:pStyle w:val="unnumberedheading"/>
      </w:pPr>
      <w:bookmarkStart w:id="21" w:name="_Toc433216328"/>
      <w:r w:rsidRPr="00997D3C">
        <w:t>Summary of the characteristics of the technology</w:t>
      </w:r>
      <w:bookmarkEnd w:id="21"/>
    </w:p>
    <w:p w:rsidR="00DA7B1E" w:rsidRPr="00DB3C71" w:rsidRDefault="00DA7B1E" w:rsidP="00DA7B1E">
      <w:pPr>
        <w:pStyle w:val="Paragraphnonumbers"/>
        <w:rPr>
          <w:i/>
          <w:highlight w:val="cyan"/>
        </w:rPr>
      </w:pPr>
      <w:r w:rsidRPr="00DB3C71">
        <w:rPr>
          <w:i/>
          <w:highlight w:val="cyan"/>
        </w:rPr>
        <w:t>In no more than 6 bullet points describe key statements about the technology and its regulatory status.</w:t>
      </w:r>
    </w:p>
    <w:p w:rsidR="00DA7B1E" w:rsidRDefault="00DA7B1E" w:rsidP="00DA7B1E">
      <w:pPr>
        <w:pStyle w:val="Paragraphnonumbers"/>
        <w:rPr>
          <w:i/>
        </w:rPr>
      </w:pPr>
      <w:r w:rsidRPr="00DB3C71">
        <w:rPr>
          <w:i/>
          <w:highlight w:val="cyan"/>
        </w:rPr>
        <w:t>For example, include statements that describe the key features of the technology and its authorisation status.</w:t>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4754C7" w:rsidRDefault="00DA7B1E" w:rsidP="00DB3C71">
      <w:pPr>
        <w:pStyle w:val="Bullets"/>
        <w:ind w:left="714" w:hanging="357"/>
      </w:pPr>
      <w:r w:rsidRPr="00DB3C71">
        <w:rPr>
          <w:i/>
          <w:noProof/>
        </w:rPr>
        <w:fldChar w:fldCharType="begin">
          <w:ffData>
            <w:name w:val=""/>
            <w:enabled/>
            <w:calcOnExit w:val="0"/>
            <w:textInput>
              <w:default w:val="key statement"/>
            </w:textInput>
          </w:ffData>
        </w:fldChar>
      </w:r>
      <w:r w:rsidRPr="00DB3C71">
        <w:rPr>
          <w:i/>
          <w:noProof/>
        </w:rPr>
        <w:instrText xml:space="preserve"> FORMTEXT </w:instrText>
      </w:r>
      <w:r w:rsidRPr="00F227AA">
        <w:rPr>
          <w:i/>
          <w:noProof/>
        </w:rPr>
      </w:r>
      <w:r w:rsidRPr="00DB3C71">
        <w:rPr>
          <w:i/>
          <w:noProof/>
        </w:rPr>
        <w:fldChar w:fldCharType="separate"/>
      </w:r>
      <w:r w:rsidRPr="00DB3C71">
        <w:rPr>
          <w:i/>
          <w:noProof/>
        </w:rPr>
        <w:t>key statement</w:t>
      </w:r>
      <w:r w:rsidRPr="00DB3C71">
        <w:rPr>
          <w:i/>
          <w:noProof/>
        </w:rPr>
        <w:fldChar w:fldCharType="end"/>
      </w:r>
    </w:p>
    <w:p w:rsidR="00DA7B1E" w:rsidRPr="002D40A6" w:rsidRDefault="00DA7B1E" w:rsidP="00DB3C71">
      <w:pPr>
        <w:pStyle w:val="Numberedheading2"/>
      </w:pPr>
      <w:bookmarkStart w:id="22" w:name="_Toc433216329"/>
      <w:r>
        <w:t xml:space="preserve">Characteristics of the </w:t>
      </w:r>
      <w:r w:rsidRPr="00BE14BC">
        <w:t>technology</w:t>
      </w:r>
      <w:bookmarkEnd w:id="22"/>
    </w:p>
    <w:p w:rsidR="00DA7B1E" w:rsidRPr="00AB0462" w:rsidRDefault="00DA7B1E" w:rsidP="00DB3C71">
      <w:pPr>
        <w:numPr>
          <w:ilvl w:val="0"/>
          <w:numId w:val="18"/>
        </w:numPr>
        <w:spacing w:after="240" w:line="276" w:lineRule="auto"/>
        <w:rPr>
          <w:rFonts w:ascii="Arial" w:hAnsi="Arial"/>
        </w:rPr>
      </w:pPr>
      <w:r w:rsidRPr="00AB0462">
        <w:rPr>
          <w:rFonts w:ascii="Arial" w:hAnsi="Arial"/>
        </w:rPr>
        <w:t>In table 1 provide an overview of the technology.</w:t>
      </w:r>
    </w:p>
    <w:p w:rsidR="00DA7B1E" w:rsidRPr="00997D3C" w:rsidRDefault="00DA7B1E" w:rsidP="00DA7B1E">
      <w:pPr>
        <w:pStyle w:val="unnumberedheading"/>
        <w:rPr>
          <w:lang w:val="en-GB"/>
        </w:rPr>
      </w:pPr>
      <w:bookmarkStart w:id="23" w:name="_Toc408400897"/>
      <w:bookmarkStart w:id="24" w:name="_Toc433216330"/>
      <w:r w:rsidRPr="00997D3C">
        <w:t xml:space="preserve">Table </w:t>
      </w:r>
      <w:r w:rsidRPr="00997D3C">
        <w:rPr>
          <w:lang w:val="en-GB"/>
        </w:rPr>
        <w:t>1</w:t>
      </w:r>
      <w:r w:rsidRPr="00997D3C">
        <w:t>: Features of the technology</w:t>
      </w:r>
      <w:bookmarkEnd w:id="23"/>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62"/>
      </w:tblGrid>
      <w:tr w:rsidR="00DA7B1E" w:rsidRPr="00997D3C" w:rsidTr="00766C30">
        <w:tc>
          <w:tcPr>
            <w:tcW w:w="2235" w:type="dxa"/>
          </w:tcPr>
          <w:p w:rsidR="00DA7B1E" w:rsidRPr="00997D3C" w:rsidRDefault="00DA7B1E" w:rsidP="00766C30">
            <w:pPr>
              <w:rPr>
                <w:rFonts w:ascii="Arial" w:hAnsi="Arial" w:cs="Arial"/>
                <w:sz w:val="20"/>
                <w:szCs w:val="20"/>
              </w:rPr>
            </w:pPr>
            <w:r w:rsidRPr="00997D3C">
              <w:rPr>
                <w:rFonts w:ascii="Arial" w:hAnsi="Arial" w:cs="Arial"/>
                <w:sz w:val="20"/>
                <w:szCs w:val="20"/>
              </w:rPr>
              <w:t>Non-proprietary name</w:t>
            </w:r>
          </w:p>
        </w:tc>
        <w:tc>
          <w:tcPr>
            <w:tcW w:w="6662" w:type="dxa"/>
          </w:tcPr>
          <w:p w:rsidR="00DA7B1E" w:rsidRPr="00997D3C" w:rsidRDefault="00DA7B1E" w:rsidP="00766C30">
            <w:pPr>
              <w:rPr>
                <w:rFonts w:ascii="Arial" w:hAnsi="Arial" w:cs="Arial"/>
                <w:sz w:val="20"/>
                <w:szCs w:val="20"/>
              </w:rPr>
            </w:pPr>
          </w:p>
        </w:tc>
      </w:tr>
      <w:tr w:rsidR="00DA7B1E" w:rsidRPr="00997D3C" w:rsidTr="00766C30">
        <w:tc>
          <w:tcPr>
            <w:tcW w:w="2235" w:type="dxa"/>
          </w:tcPr>
          <w:p w:rsidR="00DA7B1E" w:rsidRPr="00997D3C" w:rsidRDefault="00DA7B1E" w:rsidP="00766C30">
            <w:pPr>
              <w:rPr>
                <w:rFonts w:ascii="Arial" w:hAnsi="Arial" w:cs="Arial"/>
                <w:sz w:val="20"/>
                <w:szCs w:val="20"/>
              </w:rPr>
            </w:pPr>
            <w:r w:rsidRPr="00997D3C">
              <w:rPr>
                <w:rFonts w:ascii="Arial" w:hAnsi="Arial" w:cs="Arial"/>
                <w:sz w:val="20"/>
                <w:szCs w:val="20"/>
              </w:rPr>
              <w:t>Proprietary name</w:t>
            </w:r>
          </w:p>
        </w:tc>
        <w:tc>
          <w:tcPr>
            <w:tcW w:w="6662" w:type="dxa"/>
          </w:tcPr>
          <w:p w:rsidR="00DA7B1E" w:rsidRPr="00997D3C" w:rsidRDefault="00DA7B1E" w:rsidP="00766C30">
            <w:pPr>
              <w:rPr>
                <w:rFonts w:ascii="Arial" w:hAnsi="Arial" w:cs="Arial"/>
                <w:sz w:val="20"/>
                <w:szCs w:val="20"/>
              </w:rPr>
            </w:pPr>
          </w:p>
        </w:tc>
      </w:tr>
      <w:tr w:rsidR="00DA7B1E" w:rsidRPr="00997D3C" w:rsidTr="00766C30">
        <w:tc>
          <w:tcPr>
            <w:tcW w:w="2235" w:type="dxa"/>
          </w:tcPr>
          <w:p w:rsidR="00DA7B1E" w:rsidRPr="00997D3C" w:rsidRDefault="00DA7B1E" w:rsidP="00766C30">
            <w:pPr>
              <w:rPr>
                <w:rFonts w:ascii="Arial" w:hAnsi="Arial" w:cs="Arial"/>
                <w:sz w:val="20"/>
                <w:szCs w:val="20"/>
              </w:rPr>
            </w:pPr>
            <w:r w:rsidRPr="00997D3C">
              <w:rPr>
                <w:rFonts w:ascii="Arial" w:hAnsi="Arial" w:cs="Arial"/>
                <w:sz w:val="20"/>
                <w:szCs w:val="20"/>
              </w:rPr>
              <w:t>Marketing authorisation holder</w:t>
            </w:r>
          </w:p>
        </w:tc>
        <w:tc>
          <w:tcPr>
            <w:tcW w:w="6662" w:type="dxa"/>
          </w:tcPr>
          <w:p w:rsidR="00DA7B1E" w:rsidRPr="00997D3C" w:rsidRDefault="00DA7B1E" w:rsidP="00766C30">
            <w:pPr>
              <w:rPr>
                <w:rFonts w:ascii="Arial" w:hAnsi="Arial" w:cs="Arial"/>
                <w:sz w:val="20"/>
                <w:szCs w:val="20"/>
              </w:rPr>
            </w:pPr>
          </w:p>
        </w:tc>
      </w:tr>
      <w:tr w:rsidR="00DA7B1E" w:rsidRPr="00997D3C" w:rsidTr="00766C30">
        <w:tc>
          <w:tcPr>
            <w:tcW w:w="2235" w:type="dxa"/>
          </w:tcPr>
          <w:p w:rsidR="00DA7B1E" w:rsidRPr="00997D3C" w:rsidRDefault="00DA7B1E" w:rsidP="00766C30">
            <w:pPr>
              <w:rPr>
                <w:rFonts w:ascii="Arial" w:hAnsi="Arial" w:cs="Arial"/>
                <w:sz w:val="20"/>
                <w:szCs w:val="20"/>
              </w:rPr>
            </w:pPr>
            <w:r w:rsidRPr="00997D3C">
              <w:rPr>
                <w:rFonts w:ascii="Arial" w:hAnsi="Arial" w:cs="Arial"/>
                <w:sz w:val="20"/>
                <w:szCs w:val="20"/>
              </w:rPr>
              <w:t>Class</w:t>
            </w:r>
          </w:p>
        </w:tc>
        <w:tc>
          <w:tcPr>
            <w:tcW w:w="6662" w:type="dxa"/>
          </w:tcPr>
          <w:p w:rsidR="00DA7B1E" w:rsidRPr="00997D3C" w:rsidRDefault="00DA7B1E" w:rsidP="00766C30">
            <w:pPr>
              <w:rPr>
                <w:rFonts w:ascii="Arial" w:hAnsi="Arial" w:cs="Arial"/>
                <w:sz w:val="20"/>
                <w:szCs w:val="20"/>
              </w:rPr>
            </w:pPr>
          </w:p>
        </w:tc>
      </w:tr>
      <w:tr w:rsidR="00DA7B1E" w:rsidRPr="00997D3C" w:rsidTr="00766C30">
        <w:tc>
          <w:tcPr>
            <w:tcW w:w="2235" w:type="dxa"/>
          </w:tcPr>
          <w:p w:rsidR="00DA7B1E" w:rsidRPr="00997D3C" w:rsidRDefault="00DA7B1E" w:rsidP="00766C30">
            <w:pPr>
              <w:rPr>
                <w:rFonts w:ascii="Arial" w:hAnsi="Arial" w:cs="Arial"/>
                <w:sz w:val="20"/>
                <w:szCs w:val="20"/>
              </w:rPr>
            </w:pPr>
            <w:r w:rsidRPr="00997D3C">
              <w:rPr>
                <w:rFonts w:ascii="Arial" w:hAnsi="Arial" w:cs="Arial"/>
                <w:sz w:val="20"/>
                <w:szCs w:val="20"/>
              </w:rPr>
              <w:t>Active substance(s)</w:t>
            </w:r>
          </w:p>
        </w:tc>
        <w:tc>
          <w:tcPr>
            <w:tcW w:w="6662" w:type="dxa"/>
          </w:tcPr>
          <w:p w:rsidR="00DA7B1E" w:rsidRPr="00997D3C" w:rsidRDefault="00DA7B1E" w:rsidP="00766C30">
            <w:pPr>
              <w:rPr>
                <w:rFonts w:ascii="Arial" w:hAnsi="Arial" w:cs="Arial"/>
                <w:sz w:val="20"/>
                <w:szCs w:val="20"/>
              </w:rPr>
            </w:pPr>
          </w:p>
        </w:tc>
      </w:tr>
      <w:tr w:rsidR="00DA7B1E" w:rsidRPr="00997D3C" w:rsidTr="00766C30">
        <w:tc>
          <w:tcPr>
            <w:tcW w:w="2235" w:type="dxa"/>
          </w:tcPr>
          <w:p w:rsidR="00DA7B1E" w:rsidRPr="00997D3C" w:rsidRDefault="00DA7B1E" w:rsidP="00766C30">
            <w:pPr>
              <w:rPr>
                <w:rFonts w:ascii="Arial" w:hAnsi="Arial" w:cs="Arial"/>
                <w:sz w:val="20"/>
                <w:szCs w:val="20"/>
              </w:rPr>
            </w:pPr>
            <w:r w:rsidRPr="00997D3C">
              <w:rPr>
                <w:rFonts w:ascii="Arial" w:hAnsi="Arial" w:cs="Arial"/>
                <w:sz w:val="20"/>
                <w:szCs w:val="20"/>
              </w:rPr>
              <w:t>Pharmaceutical formulation(s)</w:t>
            </w:r>
          </w:p>
        </w:tc>
        <w:tc>
          <w:tcPr>
            <w:tcW w:w="6662" w:type="dxa"/>
          </w:tcPr>
          <w:p w:rsidR="00DA7B1E" w:rsidRPr="00997D3C" w:rsidRDefault="00DA7B1E" w:rsidP="00766C30">
            <w:pPr>
              <w:rPr>
                <w:rFonts w:ascii="Arial" w:hAnsi="Arial" w:cs="Arial"/>
                <w:sz w:val="20"/>
                <w:szCs w:val="20"/>
              </w:rPr>
            </w:pPr>
          </w:p>
        </w:tc>
      </w:tr>
      <w:tr w:rsidR="00DA7B1E" w:rsidRPr="00997D3C" w:rsidTr="00766C30">
        <w:tc>
          <w:tcPr>
            <w:tcW w:w="2235" w:type="dxa"/>
          </w:tcPr>
          <w:p w:rsidR="00DA7B1E" w:rsidRPr="00997D3C" w:rsidRDefault="00DA7B1E" w:rsidP="00766C30">
            <w:pPr>
              <w:rPr>
                <w:rFonts w:ascii="Arial" w:hAnsi="Arial" w:cs="Arial"/>
                <w:sz w:val="20"/>
                <w:szCs w:val="20"/>
              </w:rPr>
            </w:pPr>
            <w:r w:rsidRPr="00997D3C">
              <w:rPr>
                <w:rFonts w:ascii="Arial" w:hAnsi="Arial" w:cs="Arial"/>
                <w:sz w:val="20"/>
                <w:szCs w:val="20"/>
              </w:rPr>
              <w:t>ATC code</w:t>
            </w:r>
          </w:p>
        </w:tc>
        <w:tc>
          <w:tcPr>
            <w:tcW w:w="6662" w:type="dxa"/>
          </w:tcPr>
          <w:p w:rsidR="00DA7B1E" w:rsidRPr="00997D3C" w:rsidRDefault="00DA7B1E" w:rsidP="00766C30">
            <w:pPr>
              <w:rPr>
                <w:rFonts w:ascii="Arial" w:hAnsi="Arial" w:cs="Arial"/>
                <w:sz w:val="20"/>
                <w:szCs w:val="20"/>
              </w:rPr>
            </w:pPr>
          </w:p>
        </w:tc>
      </w:tr>
      <w:tr w:rsidR="00DA7B1E" w:rsidRPr="00997D3C" w:rsidDel="00A27FDB" w:rsidTr="00766C30">
        <w:tc>
          <w:tcPr>
            <w:tcW w:w="2235" w:type="dxa"/>
          </w:tcPr>
          <w:p w:rsidR="00DA7B1E" w:rsidRPr="00997D3C" w:rsidDel="00A27FDB" w:rsidRDefault="00DA7B1E" w:rsidP="00766C30">
            <w:pPr>
              <w:rPr>
                <w:rFonts w:ascii="Arial" w:hAnsi="Arial" w:cs="Arial"/>
                <w:sz w:val="20"/>
                <w:szCs w:val="20"/>
              </w:rPr>
            </w:pPr>
            <w:r w:rsidRPr="00997D3C">
              <w:rPr>
                <w:rFonts w:ascii="Arial" w:hAnsi="Arial" w:cs="Arial"/>
                <w:sz w:val="20"/>
                <w:szCs w:val="20"/>
              </w:rPr>
              <w:t>Mechanism of action</w:t>
            </w:r>
          </w:p>
        </w:tc>
        <w:tc>
          <w:tcPr>
            <w:tcW w:w="6662" w:type="dxa"/>
          </w:tcPr>
          <w:p w:rsidR="00DA7B1E" w:rsidRPr="00997D3C" w:rsidDel="00A27FDB" w:rsidRDefault="00DA7B1E" w:rsidP="00766C30">
            <w:pPr>
              <w:rPr>
                <w:rFonts w:ascii="Arial" w:hAnsi="Arial" w:cs="Arial"/>
                <w:sz w:val="20"/>
                <w:szCs w:val="20"/>
              </w:rPr>
            </w:pPr>
          </w:p>
        </w:tc>
      </w:tr>
    </w:tbl>
    <w:p w:rsidR="00DA7B1E" w:rsidRPr="00997D3C" w:rsidRDefault="00DA7B1E" w:rsidP="00DA7B1E">
      <w:pPr>
        <w:pStyle w:val="Paragraphnonumbers"/>
      </w:pPr>
    </w:p>
    <w:p w:rsidR="00DA7B1E" w:rsidRPr="00997D3C" w:rsidRDefault="00DA7B1E" w:rsidP="00DA7B1E">
      <w:pPr>
        <w:numPr>
          <w:ilvl w:val="0"/>
          <w:numId w:val="18"/>
        </w:numPr>
        <w:spacing w:after="240" w:line="276" w:lineRule="auto"/>
        <w:rPr>
          <w:rFonts w:ascii="Arial" w:hAnsi="Arial"/>
        </w:rPr>
      </w:pPr>
      <w:r w:rsidRPr="00997D3C">
        <w:rPr>
          <w:rFonts w:ascii="Arial" w:hAnsi="Arial"/>
        </w:rPr>
        <w:lastRenderedPageBreak/>
        <w:t>In table 2, summarise the information about administration and dosing of the technology.</w:t>
      </w:r>
    </w:p>
    <w:p w:rsidR="00DA7B1E" w:rsidRPr="006E2820" w:rsidRDefault="00DA7B1E" w:rsidP="00DA7B1E">
      <w:pPr>
        <w:pStyle w:val="unnumberedheading"/>
        <w:rPr>
          <w:lang w:val="en-GB"/>
        </w:rPr>
      </w:pPr>
      <w:bookmarkStart w:id="25" w:name="_Toc370459738"/>
      <w:bookmarkStart w:id="26" w:name="_Toc408400901"/>
      <w:bookmarkStart w:id="27" w:name="_Toc433216331"/>
      <w:r>
        <w:t xml:space="preserve">Table </w:t>
      </w:r>
      <w:r>
        <w:rPr>
          <w:lang w:val="en-GB"/>
        </w:rPr>
        <w:t>2</w:t>
      </w:r>
      <w:r w:rsidRPr="00EF5CC4">
        <w:t>: Administration and d</w:t>
      </w:r>
      <w:r>
        <w:t>osing of the technology</w:t>
      </w:r>
      <w:bookmarkEnd w:id="25"/>
      <w:bookmarkEnd w:id="26"/>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670"/>
      </w:tblGrid>
      <w:tr w:rsidR="00DA7B1E" w:rsidRPr="00EF5CC4" w:rsidTr="00DB3C71">
        <w:tc>
          <w:tcPr>
            <w:tcW w:w="3085" w:type="dxa"/>
          </w:tcPr>
          <w:p w:rsidR="00DA7B1E" w:rsidRPr="00D66336" w:rsidRDefault="00DA7B1E" w:rsidP="00766C30">
            <w:pPr>
              <w:pStyle w:val="tabletext0"/>
            </w:pPr>
            <w:r w:rsidRPr="00D66336">
              <w:t>Method of administration</w:t>
            </w:r>
          </w:p>
        </w:tc>
        <w:tc>
          <w:tcPr>
            <w:tcW w:w="5670" w:type="dxa"/>
          </w:tcPr>
          <w:p w:rsidR="00DA7B1E" w:rsidRPr="00EF5CC4" w:rsidRDefault="00DA7B1E" w:rsidP="00766C30">
            <w:pPr>
              <w:rPr>
                <w:rFonts w:ascii="Arial" w:hAnsi="Arial" w:cs="Arial"/>
                <w:sz w:val="20"/>
                <w:szCs w:val="20"/>
              </w:rPr>
            </w:pPr>
          </w:p>
        </w:tc>
      </w:tr>
      <w:tr w:rsidR="00DA7B1E" w:rsidRPr="00EF5CC4" w:rsidTr="00DB3C71">
        <w:tc>
          <w:tcPr>
            <w:tcW w:w="3085" w:type="dxa"/>
          </w:tcPr>
          <w:p w:rsidR="00DA7B1E" w:rsidRPr="00D66336" w:rsidRDefault="00DA7B1E" w:rsidP="00766C30">
            <w:pPr>
              <w:pStyle w:val="tabletext0"/>
            </w:pPr>
            <w:r w:rsidRPr="00D66336">
              <w:t xml:space="preserve">Doses </w:t>
            </w:r>
          </w:p>
        </w:tc>
        <w:tc>
          <w:tcPr>
            <w:tcW w:w="5670" w:type="dxa"/>
          </w:tcPr>
          <w:p w:rsidR="00DA7B1E" w:rsidRPr="00EF5CC4" w:rsidRDefault="00DA7B1E" w:rsidP="00766C30">
            <w:pPr>
              <w:rPr>
                <w:rFonts w:ascii="Arial" w:hAnsi="Arial" w:cs="Arial"/>
                <w:sz w:val="20"/>
                <w:szCs w:val="20"/>
              </w:rPr>
            </w:pPr>
          </w:p>
        </w:tc>
      </w:tr>
      <w:tr w:rsidR="00DA7B1E" w:rsidRPr="00EF5CC4" w:rsidTr="00DB3C71">
        <w:tc>
          <w:tcPr>
            <w:tcW w:w="3085" w:type="dxa"/>
          </w:tcPr>
          <w:p w:rsidR="00DA7B1E" w:rsidRPr="00D66336" w:rsidRDefault="00DA7B1E" w:rsidP="00766C30">
            <w:pPr>
              <w:pStyle w:val="tabletext0"/>
            </w:pPr>
            <w:r w:rsidRPr="00D66336">
              <w:t>Dosing frequency</w:t>
            </w:r>
          </w:p>
        </w:tc>
        <w:tc>
          <w:tcPr>
            <w:tcW w:w="5670" w:type="dxa"/>
          </w:tcPr>
          <w:p w:rsidR="00DA7B1E" w:rsidRPr="00EF5CC4" w:rsidRDefault="00DA7B1E" w:rsidP="00766C30">
            <w:pPr>
              <w:rPr>
                <w:rFonts w:ascii="Arial" w:hAnsi="Arial" w:cs="Arial"/>
                <w:sz w:val="20"/>
                <w:szCs w:val="20"/>
              </w:rPr>
            </w:pPr>
          </w:p>
        </w:tc>
      </w:tr>
      <w:tr w:rsidR="00DA7B1E" w:rsidRPr="00EF5CC4" w:rsidTr="00DB3C71">
        <w:tc>
          <w:tcPr>
            <w:tcW w:w="3085" w:type="dxa"/>
          </w:tcPr>
          <w:p w:rsidR="00DA7B1E" w:rsidRPr="00D66336" w:rsidRDefault="00DA7B1E" w:rsidP="00766C30">
            <w:pPr>
              <w:pStyle w:val="tabletext0"/>
            </w:pPr>
            <w:r w:rsidRPr="00D66336">
              <w:t>Average length of a course of treatment</w:t>
            </w:r>
          </w:p>
        </w:tc>
        <w:tc>
          <w:tcPr>
            <w:tcW w:w="5670" w:type="dxa"/>
          </w:tcPr>
          <w:p w:rsidR="00DA7B1E" w:rsidRPr="00EF5CC4" w:rsidRDefault="00DA7B1E" w:rsidP="00766C30">
            <w:pPr>
              <w:rPr>
                <w:rFonts w:ascii="Arial" w:hAnsi="Arial" w:cs="Arial"/>
                <w:sz w:val="20"/>
                <w:szCs w:val="20"/>
              </w:rPr>
            </w:pPr>
          </w:p>
        </w:tc>
      </w:tr>
      <w:tr w:rsidR="00DA7B1E" w:rsidRPr="00EF5CC4" w:rsidTr="00DB3C71">
        <w:tc>
          <w:tcPr>
            <w:tcW w:w="3085" w:type="dxa"/>
          </w:tcPr>
          <w:p w:rsidR="00DA7B1E" w:rsidRPr="00D66336" w:rsidRDefault="00DA7B1E" w:rsidP="00766C30">
            <w:pPr>
              <w:pStyle w:val="tabletext0"/>
            </w:pPr>
            <w:r w:rsidRPr="00D66336">
              <w:t>Anticipated average interval between courses of treatments</w:t>
            </w:r>
          </w:p>
        </w:tc>
        <w:tc>
          <w:tcPr>
            <w:tcW w:w="5670" w:type="dxa"/>
          </w:tcPr>
          <w:p w:rsidR="00DA7B1E" w:rsidRPr="00EF5CC4" w:rsidRDefault="00DA7B1E" w:rsidP="00766C30">
            <w:pPr>
              <w:rPr>
                <w:rFonts w:ascii="Arial" w:hAnsi="Arial" w:cs="Arial"/>
                <w:sz w:val="20"/>
                <w:szCs w:val="20"/>
              </w:rPr>
            </w:pPr>
          </w:p>
        </w:tc>
      </w:tr>
      <w:tr w:rsidR="00DA7B1E" w:rsidRPr="00EF5CC4" w:rsidTr="00DB3C71">
        <w:tc>
          <w:tcPr>
            <w:tcW w:w="3085" w:type="dxa"/>
          </w:tcPr>
          <w:p w:rsidR="00DA7B1E" w:rsidRPr="00D66336" w:rsidRDefault="00DA7B1E" w:rsidP="00766C30">
            <w:pPr>
              <w:pStyle w:val="tabletext0"/>
            </w:pPr>
            <w:r w:rsidRPr="00D66336">
              <w:t>Anticipated number of repeat courses of treatments</w:t>
            </w:r>
          </w:p>
        </w:tc>
        <w:tc>
          <w:tcPr>
            <w:tcW w:w="5670" w:type="dxa"/>
          </w:tcPr>
          <w:p w:rsidR="00DA7B1E" w:rsidRPr="00EF5CC4" w:rsidRDefault="00DA7B1E" w:rsidP="00766C30">
            <w:pPr>
              <w:rPr>
                <w:rFonts w:ascii="Arial" w:hAnsi="Arial" w:cs="Arial"/>
                <w:sz w:val="20"/>
                <w:szCs w:val="20"/>
              </w:rPr>
            </w:pPr>
          </w:p>
        </w:tc>
      </w:tr>
      <w:tr w:rsidR="00DA7B1E" w:rsidRPr="00EF5CC4" w:rsidTr="00DB3C71">
        <w:tc>
          <w:tcPr>
            <w:tcW w:w="3085" w:type="dxa"/>
          </w:tcPr>
          <w:p w:rsidR="00DA7B1E" w:rsidRPr="00D66336" w:rsidRDefault="00DA7B1E" w:rsidP="00766C30">
            <w:pPr>
              <w:pStyle w:val="tabletext0"/>
            </w:pPr>
            <w:r w:rsidRPr="00D66336">
              <w:t>Dose adjustments</w:t>
            </w:r>
          </w:p>
        </w:tc>
        <w:tc>
          <w:tcPr>
            <w:tcW w:w="5670" w:type="dxa"/>
          </w:tcPr>
          <w:p w:rsidR="00DA7B1E" w:rsidRPr="00EF5CC4" w:rsidRDefault="00DA7B1E" w:rsidP="00766C30">
            <w:pPr>
              <w:rPr>
                <w:rFonts w:ascii="Arial" w:hAnsi="Arial" w:cs="Arial"/>
                <w:sz w:val="20"/>
                <w:szCs w:val="20"/>
              </w:rPr>
            </w:pPr>
          </w:p>
        </w:tc>
      </w:tr>
    </w:tbl>
    <w:p w:rsidR="00DA7B1E" w:rsidRDefault="00DA7B1E" w:rsidP="00DA7B1E">
      <w:pPr>
        <w:pStyle w:val="Paragraphnonumbers"/>
      </w:pPr>
    </w:p>
    <w:p w:rsidR="00DA7B1E" w:rsidRPr="00997D3C" w:rsidRDefault="00DA7B1E" w:rsidP="00DA7B1E">
      <w:pPr>
        <w:numPr>
          <w:ilvl w:val="0"/>
          <w:numId w:val="18"/>
        </w:numPr>
        <w:spacing w:after="240" w:line="276" w:lineRule="auto"/>
        <w:rPr>
          <w:rFonts w:ascii="Arial" w:hAnsi="Arial"/>
        </w:rPr>
      </w:pPr>
      <w:r w:rsidRPr="00997D3C">
        <w:rPr>
          <w:rFonts w:ascii="Arial" w:hAnsi="Arial"/>
        </w:rPr>
        <w:t>In table 3 provide information about the different packs available.</w:t>
      </w:r>
    </w:p>
    <w:p w:rsidR="00DA7B1E" w:rsidRPr="00997D3C" w:rsidRDefault="00DA7B1E" w:rsidP="00DA7B1E">
      <w:pPr>
        <w:pStyle w:val="unnumberedheading"/>
        <w:rPr>
          <w:lang w:val="en-GB"/>
        </w:rPr>
      </w:pPr>
      <w:bookmarkStart w:id="28" w:name="_Toc433216332"/>
      <w:r w:rsidRPr="00997D3C">
        <w:t xml:space="preserve">Table </w:t>
      </w:r>
      <w:r w:rsidRPr="00997D3C">
        <w:rPr>
          <w:lang w:val="en-GB"/>
        </w:rPr>
        <w:t>3</w:t>
      </w:r>
      <w:r w:rsidRPr="00997D3C">
        <w:t xml:space="preserve">: </w:t>
      </w:r>
      <w:r w:rsidRPr="00997D3C">
        <w:rPr>
          <w:lang w:val="en-GB"/>
        </w:rPr>
        <w:t>Pack information</w:t>
      </w:r>
      <w:bookmarkEnd w:id="28"/>
      <w:r w:rsidRPr="00997D3C">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1200"/>
        <w:gridCol w:w="1276"/>
        <w:gridCol w:w="1276"/>
        <w:gridCol w:w="2693"/>
      </w:tblGrid>
      <w:tr w:rsidR="00DA7B1E" w:rsidRPr="00997D3C" w:rsidTr="00766C30">
        <w:tc>
          <w:tcPr>
            <w:tcW w:w="2310" w:type="dxa"/>
            <w:shd w:val="clear" w:color="auto" w:fill="auto"/>
          </w:tcPr>
          <w:p w:rsidR="00DA7B1E" w:rsidRPr="00997D3C" w:rsidRDefault="00DA7B1E" w:rsidP="00766C30">
            <w:pPr>
              <w:pStyle w:val="tabletext0"/>
            </w:pPr>
          </w:p>
        </w:tc>
        <w:tc>
          <w:tcPr>
            <w:tcW w:w="1200" w:type="dxa"/>
            <w:shd w:val="clear" w:color="auto" w:fill="auto"/>
          </w:tcPr>
          <w:p w:rsidR="00DA7B1E" w:rsidRPr="00997D3C" w:rsidRDefault="00DA7B1E" w:rsidP="00766C30">
            <w:pPr>
              <w:pStyle w:val="tabletext0"/>
            </w:pPr>
            <w:r w:rsidRPr="00997D3C">
              <w:t>Pack size</w:t>
            </w:r>
          </w:p>
        </w:tc>
        <w:tc>
          <w:tcPr>
            <w:tcW w:w="1276" w:type="dxa"/>
            <w:shd w:val="clear" w:color="auto" w:fill="auto"/>
          </w:tcPr>
          <w:p w:rsidR="00DA7B1E" w:rsidRPr="00997D3C" w:rsidRDefault="00DA7B1E" w:rsidP="00766C30">
            <w:pPr>
              <w:pStyle w:val="tabletext0"/>
            </w:pPr>
            <w:r w:rsidRPr="00997D3C">
              <w:t>Strength</w:t>
            </w:r>
          </w:p>
        </w:tc>
        <w:tc>
          <w:tcPr>
            <w:tcW w:w="1276" w:type="dxa"/>
            <w:shd w:val="clear" w:color="auto" w:fill="auto"/>
          </w:tcPr>
          <w:p w:rsidR="00DA7B1E" w:rsidRPr="00997D3C" w:rsidRDefault="00DA7B1E" w:rsidP="00766C30">
            <w:pPr>
              <w:pStyle w:val="tabletext0"/>
            </w:pPr>
            <w:r w:rsidRPr="00997D3C">
              <w:t>Form</w:t>
            </w:r>
          </w:p>
        </w:tc>
        <w:tc>
          <w:tcPr>
            <w:tcW w:w="2693" w:type="dxa"/>
            <w:shd w:val="clear" w:color="auto" w:fill="auto"/>
          </w:tcPr>
          <w:p w:rsidR="00DA7B1E" w:rsidRPr="00997D3C" w:rsidRDefault="00DA7B1E" w:rsidP="00766C30">
            <w:pPr>
              <w:pStyle w:val="tabletext0"/>
            </w:pPr>
            <w:r w:rsidRPr="00997D3C">
              <w:t xml:space="preserve">Pack code </w:t>
            </w:r>
          </w:p>
          <w:p w:rsidR="00DA7B1E" w:rsidRPr="00997D3C" w:rsidRDefault="00DA7B1E" w:rsidP="00766C30">
            <w:pPr>
              <w:pStyle w:val="tabletext0"/>
            </w:pPr>
            <w:r w:rsidRPr="00997D3C">
              <w:t>(if available, for example VnR code or barcode)</w:t>
            </w:r>
          </w:p>
        </w:tc>
      </w:tr>
      <w:tr w:rsidR="00DA7B1E" w:rsidRPr="00997D3C" w:rsidTr="00766C30">
        <w:tc>
          <w:tcPr>
            <w:tcW w:w="2310" w:type="dxa"/>
            <w:shd w:val="clear" w:color="auto" w:fill="auto"/>
          </w:tcPr>
          <w:p w:rsidR="00DA7B1E" w:rsidRPr="00997D3C" w:rsidRDefault="00DA7B1E" w:rsidP="00766C30">
            <w:pPr>
              <w:pStyle w:val="tabletext0"/>
            </w:pPr>
            <w:r w:rsidRPr="00997D3C">
              <w:t>Pack 1</w:t>
            </w:r>
          </w:p>
        </w:tc>
        <w:tc>
          <w:tcPr>
            <w:tcW w:w="1200" w:type="dxa"/>
            <w:shd w:val="clear" w:color="auto" w:fill="auto"/>
          </w:tcPr>
          <w:p w:rsidR="00DA7B1E" w:rsidRPr="00997D3C" w:rsidRDefault="00DA7B1E" w:rsidP="00766C30">
            <w:pPr>
              <w:pStyle w:val="tabletext0"/>
            </w:pPr>
          </w:p>
        </w:tc>
        <w:tc>
          <w:tcPr>
            <w:tcW w:w="1276" w:type="dxa"/>
            <w:shd w:val="clear" w:color="auto" w:fill="auto"/>
          </w:tcPr>
          <w:p w:rsidR="00DA7B1E" w:rsidRPr="00997D3C" w:rsidRDefault="00DA7B1E" w:rsidP="00766C30">
            <w:pPr>
              <w:pStyle w:val="tabletext0"/>
            </w:pPr>
          </w:p>
        </w:tc>
        <w:tc>
          <w:tcPr>
            <w:tcW w:w="1276" w:type="dxa"/>
            <w:shd w:val="clear" w:color="auto" w:fill="auto"/>
          </w:tcPr>
          <w:p w:rsidR="00DA7B1E" w:rsidRPr="00997D3C" w:rsidRDefault="00DA7B1E" w:rsidP="00766C30">
            <w:pPr>
              <w:pStyle w:val="tabletext0"/>
            </w:pPr>
          </w:p>
        </w:tc>
        <w:tc>
          <w:tcPr>
            <w:tcW w:w="2693" w:type="dxa"/>
            <w:shd w:val="clear" w:color="auto" w:fill="auto"/>
          </w:tcPr>
          <w:p w:rsidR="00DA7B1E" w:rsidRPr="00997D3C" w:rsidRDefault="00DA7B1E" w:rsidP="00766C30">
            <w:pPr>
              <w:pStyle w:val="tabletext0"/>
            </w:pPr>
          </w:p>
        </w:tc>
      </w:tr>
      <w:tr w:rsidR="00DA7B1E" w:rsidRPr="00997D3C" w:rsidTr="00766C30">
        <w:tc>
          <w:tcPr>
            <w:tcW w:w="2310" w:type="dxa"/>
            <w:shd w:val="clear" w:color="auto" w:fill="auto"/>
          </w:tcPr>
          <w:p w:rsidR="00DA7B1E" w:rsidRPr="00997D3C" w:rsidRDefault="00DA7B1E" w:rsidP="00766C30">
            <w:pPr>
              <w:pStyle w:val="tabletext0"/>
              <w:rPr>
                <w:i/>
              </w:rPr>
            </w:pPr>
            <w:r w:rsidRPr="00DB3C71">
              <w:rPr>
                <w:i/>
                <w:highlight w:val="cyan"/>
              </w:rPr>
              <w:t>[Insert line for each pack available]</w:t>
            </w:r>
          </w:p>
        </w:tc>
        <w:tc>
          <w:tcPr>
            <w:tcW w:w="1200" w:type="dxa"/>
            <w:shd w:val="clear" w:color="auto" w:fill="auto"/>
          </w:tcPr>
          <w:p w:rsidR="00DA7B1E" w:rsidRPr="00997D3C" w:rsidRDefault="00DA7B1E" w:rsidP="00766C30">
            <w:pPr>
              <w:pStyle w:val="tabletext0"/>
            </w:pPr>
          </w:p>
        </w:tc>
        <w:tc>
          <w:tcPr>
            <w:tcW w:w="1276" w:type="dxa"/>
            <w:shd w:val="clear" w:color="auto" w:fill="auto"/>
          </w:tcPr>
          <w:p w:rsidR="00DA7B1E" w:rsidRPr="00997D3C" w:rsidRDefault="00DA7B1E" w:rsidP="00766C30">
            <w:pPr>
              <w:pStyle w:val="tabletext0"/>
            </w:pPr>
          </w:p>
        </w:tc>
        <w:tc>
          <w:tcPr>
            <w:tcW w:w="1276" w:type="dxa"/>
            <w:shd w:val="clear" w:color="auto" w:fill="auto"/>
          </w:tcPr>
          <w:p w:rsidR="00DA7B1E" w:rsidRPr="00997D3C" w:rsidRDefault="00DA7B1E" w:rsidP="00766C30">
            <w:pPr>
              <w:pStyle w:val="tabletext0"/>
            </w:pPr>
          </w:p>
        </w:tc>
        <w:tc>
          <w:tcPr>
            <w:tcW w:w="2693" w:type="dxa"/>
            <w:shd w:val="clear" w:color="auto" w:fill="auto"/>
          </w:tcPr>
          <w:p w:rsidR="00DA7B1E" w:rsidRPr="00997D3C" w:rsidRDefault="00DA7B1E" w:rsidP="00766C30">
            <w:pPr>
              <w:pStyle w:val="tabletext0"/>
            </w:pPr>
          </w:p>
        </w:tc>
      </w:tr>
    </w:tbl>
    <w:p w:rsidR="00DA7B1E" w:rsidRPr="00997D3C" w:rsidRDefault="00DA7B1E" w:rsidP="00DA7B1E">
      <w:pPr>
        <w:pStyle w:val="Paragraphnonumbers"/>
      </w:pPr>
    </w:p>
    <w:p w:rsidR="00DA7B1E" w:rsidRDefault="00DA7B1E" w:rsidP="00DA7B1E">
      <w:pPr>
        <w:numPr>
          <w:ilvl w:val="0"/>
          <w:numId w:val="18"/>
        </w:numPr>
        <w:spacing w:after="240" w:line="276" w:lineRule="auto"/>
        <w:rPr>
          <w:rFonts w:ascii="Arial" w:hAnsi="Arial"/>
        </w:rPr>
      </w:pPr>
      <w:r w:rsidRPr="00997D3C">
        <w:rPr>
          <w:rFonts w:ascii="Arial" w:hAnsi="Arial"/>
        </w:rPr>
        <w:t xml:space="preserve">State the context and level of care for the technology </w:t>
      </w:r>
      <w:r w:rsidR="0038416F">
        <w:rPr>
          <w:rFonts w:ascii="Arial" w:hAnsi="Arial"/>
        </w:rPr>
        <w:t>(</w:t>
      </w:r>
      <w:r w:rsidRPr="00997D3C">
        <w:rPr>
          <w:rFonts w:ascii="Arial" w:hAnsi="Arial"/>
        </w:rPr>
        <w:t>for example</w:t>
      </w:r>
      <w:r w:rsidR="0038416F">
        <w:rPr>
          <w:rFonts w:ascii="Arial" w:hAnsi="Arial"/>
        </w:rPr>
        <w:t>,</w:t>
      </w:r>
      <w:r w:rsidRPr="00997D3C">
        <w:rPr>
          <w:rFonts w:ascii="Arial" w:hAnsi="Arial"/>
        </w:rPr>
        <w:t xml:space="preserve"> primary healthcare, secondary healthcare, tertiary healthcare, outside health institutions or as part of public health or other</w:t>
      </w:r>
      <w:r w:rsidR="0038416F">
        <w:rPr>
          <w:rFonts w:ascii="Arial" w:hAnsi="Arial"/>
        </w:rPr>
        <w:t>)</w:t>
      </w:r>
      <w:r w:rsidRPr="00997D3C">
        <w:rPr>
          <w:rFonts w:ascii="Arial" w:hAnsi="Arial"/>
        </w:rPr>
        <w:t>.</w:t>
      </w:r>
    </w:p>
    <w:p w:rsidR="00DA7B1E" w:rsidRPr="00997D3C" w:rsidRDefault="00DA7B1E" w:rsidP="00DB3C71">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29" w:name="_Toc433216333"/>
      <w:r w:rsidRPr="00F227AA">
        <w:rPr>
          <w:rStyle w:val="unnumberedmainheadingChar"/>
          <w:b w:val="0"/>
          <w:bCs w:val="0"/>
          <w:i/>
          <w:kern w:val="0"/>
          <w:sz w:val="24"/>
          <w:szCs w:val="24"/>
          <w:lang w:val="en-GB" w:eastAsia="en-GB"/>
        </w:rPr>
        <w:t>[add details here]</w:t>
      </w:r>
      <w:bookmarkEnd w:id="29"/>
      <w:r w:rsidRPr="00F227AA">
        <w:rPr>
          <w:rStyle w:val="unnumberedmainheadingChar"/>
          <w:b w:val="0"/>
          <w:bCs w:val="0"/>
          <w:i/>
          <w:kern w:val="0"/>
          <w:sz w:val="24"/>
          <w:szCs w:val="24"/>
          <w:lang w:val="en-GB" w:eastAsia="en-GB"/>
        </w:rPr>
        <w:fldChar w:fldCharType="end"/>
      </w:r>
    </w:p>
    <w:p w:rsidR="00DA7B1E" w:rsidRPr="00997D3C" w:rsidRDefault="00DA7B1E" w:rsidP="00DA7B1E">
      <w:pPr>
        <w:numPr>
          <w:ilvl w:val="0"/>
          <w:numId w:val="18"/>
        </w:numPr>
        <w:spacing w:after="240" w:line="276" w:lineRule="auto"/>
        <w:rPr>
          <w:rFonts w:ascii="Arial" w:hAnsi="Arial"/>
        </w:rPr>
      </w:pPr>
      <w:r w:rsidRPr="00997D3C">
        <w:rPr>
          <w:rFonts w:ascii="Arial" w:hAnsi="Arial"/>
        </w:rPr>
        <w:t>State the claimed benefits of the technology, including whether the technology should be considered innovative.</w:t>
      </w:r>
    </w:p>
    <w:p w:rsidR="00DA7B1E" w:rsidRDefault="00DA7B1E" w:rsidP="00DA7B1E">
      <w:pPr>
        <w:pStyle w:val="Paragraphnonumbers"/>
        <w:ind w:left="360"/>
        <w:rPr>
          <w:i/>
        </w:rPr>
      </w:pPr>
      <w:r w:rsidRPr="00DB3C71">
        <w:rPr>
          <w:i/>
          <w:highlight w:val="cyan"/>
        </w:rPr>
        <w:t>For example, whether the technology has increased safety, health benefits, compliance and improved features of administration compared with existing technologies.</w:t>
      </w:r>
    </w:p>
    <w:p w:rsidR="00F947C4" w:rsidRPr="00BA6F45" w:rsidRDefault="00F947C4" w:rsidP="00DA7B1E">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30" w:name="_Toc433216334"/>
      <w:r w:rsidRPr="00F227AA">
        <w:rPr>
          <w:rStyle w:val="unnumberedmainheadingChar"/>
          <w:b w:val="0"/>
          <w:bCs w:val="0"/>
          <w:i/>
          <w:kern w:val="0"/>
          <w:sz w:val="24"/>
          <w:szCs w:val="24"/>
          <w:lang w:val="en-GB" w:eastAsia="en-GB"/>
        </w:rPr>
        <w:t>[add details here]</w:t>
      </w:r>
      <w:bookmarkEnd w:id="30"/>
      <w:r w:rsidRPr="00F227AA">
        <w:rPr>
          <w:rStyle w:val="unnumberedmainheadingChar"/>
          <w:b w:val="0"/>
          <w:bCs w:val="0"/>
          <w:i/>
          <w:kern w:val="0"/>
          <w:sz w:val="24"/>
          <w:szCs w:val="24"/>
          <w:lang w:val="en-GB" w:eastAsia="en-GB"/>
        </w:rPr>
        <w:fldChar w:fldCharType="end"/>
      </w:r>
    </w:p>
    <w:p w:rsidR="00DA7B1E" w:rsidRPr="009A01F7" w:rsidRDefault="00DA7B1E" w:rsidP="00DB3C71">
      <w:pPr>
        <w:pStyle w:val="Numberedheading2"/>
        <w:rPr>
          <w:rStyle w:val="unnumberedmainheadingChar"/>
          <w:b/>
          <w:bCs/>
        </w:rPr>
      </w:pPr>
      <w:bookmarkStart w:id="31" w:name="_Toc433216335"/>
      <w:r w:rsidRPr="00233B04">
        <w:t>Regulatory</w:t>
      </w:r>
      <w:r w:rsidRPr="00B83C1B">
        <w:t xml:space="preserve"> status of the technology</w:t>
      </w:r>
      <w:bookmarkEnd w:id="31"/>
    </w:p>
    <w:p w:rsidR="00DA7B1E" w:rsidRPr="007E7CA2" w:rsidRDefault="00DA7B1E" w:rsidP="00DA7B1E">
      <w:pPr>
        <w:pStyle w:val="Paragraphnonumbers"/>
        <w:ind w:left="360"/>
        <w:rPr>
          <w:i/>
        </w:rPr>
      </w:pPr>
      <w:r w:rsidRPr="00DB3C71">
        <w:rPr>
          <w:i/>
          <w:highlight w:val="cyan"/>
        </w:rPr>
        <w:t>If the technology is not approved include the information that is expected to be approved.</w:t>
      </w:r>
    </w:p>
    <w:p w:rsidR="00DA7B1E" w:rsidRDefault="00DA7B1E" w:rsidP="00B03D9E">
      <w:pPr>
        <w:numPr>
          <w:ilvl w:val="0"/>
          <w:numId w:val="66"/>
        </w:numPr>
        <w:spacing w:after="240" w:line="276" w:lineRule="auto"/>
        <w:rPr>
          <w:rFonts w:ascii="Arial" w:hAnsi="Arial"/>
        </w:rPr>
      </w:pPr>
      <w:r w:rsidRPr="00C21A99">
        <w:rPr>
          <w:rFonts w:ascii="Arial" w:hAnsi="Arial"/>
        </w:rPr>
        <w:t>Complete table 4 with the marketing authorisation status of the technology.</w:t>
      </w:r>
    </w:p>
    <w:p w:rsidR="00DA7B1E" w:rsidRDefault="00DA7B1E" w:rsidP="00B03D9E">
      <w:pPr>
        <w:numPr>
          <w:ilvl w:val="0"/>
          <w:numId w:val="66"/>
        </w:numPr>
        <w:spacing w:after="240" w:line="276" w:lineRule="auto"/>
        <w:rPr>
          <w:rFonts w:ascii="Arial" w:hAnsi="Arial"/>
        </w:rPr>
      </w:pPr>
      <w:r w:rsidRPr="00C21A99">
        <w:rPr>
          <w:rFonts w:ascii="Arial" w:hAnsi="Arial"/>
        </w:rPr>
        <w:lastRenderedPageBreak/>
        <w:t>State any other indications not included in the assessment for which the technology has marketing authorisation.</w:t>
      </w:r>
    </w:p>
    <w:p w:rsidR="00DA7B1E" w:rsidRPr="00C21A99" w:rsidRDefault="00DA7B1E" w:rsidP="00DB3C71">
      <w:pPr>
        <w:spacing w:after="240" w:line="276" w:lineRule="auto"/>
        <w:ind w:left="360"/>
        <w:rPr>
          <w:rFonts w:ascii="Arial" w:hAnsi="Arial"/>
        </w:rPr>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32" w:name="_Toc433216336"/>
      <w:r w:rsidRPr="00F227AA">
        <w:rPr>
          <w:rStyle w:val="unnumberedmainheadingChar"/>
          <w:b w:val="0"/>
          <w:bCs w:val="0"/>
          <w:i/>
          <w:kern w:val="0"/>
          <w:sz w:val="24"/>
          <w:szCs w:val="24"/>
          <w:lang w:val="en-GB" w:eastAsia="en-GB"/>
        </w:rPr>
        <w:t>[add details here]</w:t>
      </w:r>
      <w:bookmarkEnd w:id="32"/>
      <w:r w:rsidRPr="00F227AA">
        <w:rPr>
          <w:rStyle w:val="unnumberedmainheadingChar"/>
          <w:b w:val="0"/>
          <w:bCs w:val="0"/>
          <w:i/>
          <w:kern w:val="0"/>
          <w:sz w:val="24"/>
          <w:szCs w:val="24"/>
          <w:lang w:val="en-GB" w:eastAsia="en-GB"/>
        </w:rPr>
        <w:fldChar w:fldCharType="end"/>
      </w:r>
    </w:p>
    <w:p w:rsidR="00DA7B1E" w:rsidRDefault="00DA7B1E" w:rsidP="00B03D9E">
      <w:pPr>
        <w:numPr>
          <w:ilvl w:val="0"/>
          <w:numId w:val="66"/>
        </w:numPr>
        <w:spacing w:after="240" w:line="276" w:lineRule="auto"/>
        <w:rPr>
          <w:rFonts w:ascii="Arial" w:hAnsi="Arial"/>
        </w:rPr>
      </w:pPr>
      <w:r w:rsidRPr="00C21A99">
        <w:rPr>
          <w:rFonts w:ascii="Arial" w:hAnsi="Arial"/>
        </w:rPr>
        <w:t>State any contraindications or groups for whom the technology is not recommended.</w:t>
      </w:r>
    </w:p>
    <w:p w:rsidR="00DA7B1E" w:rsidRPr="00C21A99" w:rsidRDefault="00DA7B1E" w:rsidP="00DB3C71">
      <w:pPr>
        <w:spacing w:after="240" w:line="276" w:lineRule="auto"/>
        <w:ind w:left="360"/>
        <w:rPr>
          <w:rFonts w:ascii="Arial" w:hAnsi="Arial"/>
        </w:rPr>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33" w:name="_Toc433216337"/>
      <w:r w:rsidRPr="00F227AA">
        <w:rPr>
          <w:rStyle w:val="unnumberedmainheadingChar"/>
          <w:b w:val="0"/>
          <w:bCs w:val="0"/>
          <w:i/>
          <w:kern w:val="0"/>
          <w:sz w:val="24"/>
          <w:szCs w:val="24"/>
          <w:lang w:val="en-GB" w:eastAsia="en-GB"/>
        </w:rPr>
        <w:t>[add details here]</w:t>
      </w:r>
      <w:bookmarkEnd w:id="33"/>
      <w:r w:rsidRPr="00F227AA">
        <w:rPr>
          <w:rStyle w:val="unnumberedmainheadingChar"/>
          <w:b w:val="0"/>
          <w:bCs w:val="0"/>
          <w:i/>
          <w:kern w:val="0"/>
          <w:sz w:val="24"/>
          <w:szCs w:val="24"/>
          <w:lang w:val="en-GB" w:eastAsia="en-GB"/>
        </w:rPr>
        <w:fldChar w:fldCharType="end"/>
      </w:r>
    </w:p>
    <w:p w:rsidR="00DA7B1E" w:rsidRPr="00C21A99" w:rsidRDefault="00DA7B1E" w:rsidP="00B03D9E">
      <w:pPr>
        <w:numPr>
          <w:ilvl w:val="0"/>
          <w:numId w:val="66"/>
        </w:numPr>
        <w:spacing w:after="240" w:line="276" w:lineRule="auto"/>
        <w:rPr>
          <w:rFonts w:ascii="Arial" w:hAnsi="Arial"/>
        </w:rPr>
      </w:pPr>
      <w:r w:rsidRPr="00C21A99">
        <w:rPr>
          <w:rFonts w:ascii="Arial" w:hAnsi="Arial"/>
        </w:rPr>
        <w:t>List the othe</w:t>
      </w:r>
      <w:r>
        <w:rPr>
          <w:rFonts w:ascii="Arial" w:hAnsi="Arial"/>
        </w:rPr>
        <w:t>r countries in which the technology</w:t>
      </w:r>
      <w:r w:rsidRPr="00C21A99">
        <w:rPr>
          <w:rFonts w:ascii="Arial" w:hAnsi="Arial"/>
        </w:rPr>
        <w:t xml:space="preserve"> has </w:t>
      </w:r>
      <w:r>
        <w:rPr>
          <w:rFonts w:ascii="Arial" w:hAnsi="Arial"/>
        </w:rPr>
        <w:t xml:space="preserve">marketing </w:t>
      </w:r>
      <w:r w:rsidRPr="00C21A99">
        <w:rPr>
          <w:rFonts w:ascii="Arial" w:hAnsi="Arial"/>
        </w:rPr>
        <w:t>authorisation</w:t>
      </w:r>
      <w:r>
        <w:rPr>
          <w:rFonts w:ascii="Arial" w:hAnsi="Arial"/>
        </w:rPr>
        <w:t>.</w:t>
      </w:r>
    </w:p>
    <w:p w:rsidR="00DA7B1E" w:rsidRDefault="00DA7B1E" w:rsidP="00DB3C71">
      <w:pPr>
        <w:spacing w:after="240" w:line="276" w:lineRule="auto"/>
        <w:ind w:firstLine="360"/>
        <w:rPr>
          <w:rStyle w:val="unnumberedmainheadingChar"/>
          <w:b w:val="0"/>
          <w:bCs w:val="0"/>
          <w:i/>
          <w:kern w:val="0"/>
          <w:sz w:val="24"/>
          <w:szCs w:val="24"/>
        </w:rPr>
      </w:pPr>
      <w:r w:rsidRPr="00F227AA">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F227AA">
        <w:rPr>
          <w:rStyle w:val="unnumberedmainheadingChar"/>
          <w:b w:val="0"/>
          <w:bCs w:val="0"/>
          <w:i/>
          <w:kern w:val="0"/>
          <w:sz w:val="24"/>
          <w:szCs w:val="24"/>
          <w:lang w:val="en-GB" w:eastAsia="en-GB"/>
        </w:rPr>
        <w:instrText xml:space="preserve"> FORMTEXT </w:instrText>
      </w:r>
      <w:r w:rsidRPr="00F227AA">
        <w:rPr>
          <w:rStyle w:val="unnumberedmainheadingChar"/>
          <w:b w:val="0"/>
          <w:bCs w:val="0"/>
          <w:i/>
          <w:kern w:val="0"/>
          <w:sz w:val="24"/>
          <w:szCs w:val="24"/>
          <w:lang w:val="en-GB" w:eastAsia="en-GB"/>
        </w:rPr>
      </w:r>
      <w:r w:rsidRPr="00F227AA">
        <w:rPr>
          <w:rStyle w:val="unnumberedmainheadingChar"/>
          <w:b w:val="0"/>
          <w:bCs w:val="0"/>
          <w:i/>
          <w:kern w:val="0"/>
          <w:sz w:val="24"/>
          <w:szCs w:val="24"/>
          <w:lang w:val="en-GB" w:eastAsia="en-GB"/>
        </w:rPr>
        <w:fldChar w:fldCharType="separate"/>
      </w:r>
      <w:bookmarkStart w:id="34" w:name="_Toc433216338"/>
      <w:r w:rsidRPr="00F227AA">
        <w:rPr>
          <w:rStyle w:val="unnumberedmainheadingChar"/>
          <w:b w:val="0"/>
          <w:bCs w:val="0"/>
          <w:i/>
          <w:kern w:val="0"/>
          <w:sz w:val="24"/>
          <w:szCs w:val="24"/>
          <w:lang w:val="en-GB" w:eastAsia="en-GB"/>
        </w:rPr>
        <w:t>[add details here]</w:t>
      </w:r>
      <w:bookmarkEnd w:id="34"/>
      <w:r w:rsidRPr="00F227AA">
        <w:rPr>
          <w:rStyle w:val="unnumberedmainheadingChar"/>
          <w:b w:val="0"/>
          <w:bCs w:val="0"/>
          <w:i/>
          <w:kern w:val="0"/>
          <w:sz w:val="24"/>
          <w:szCs w:val="24"/>
          <w:lang w:val="en-GB" w:eastAsia="en-GB"/>
        </w:rPr>
        <w:fldChar w:fldCharType="end"/>
      </w:r>
    </w:p>
    <w:p w:rsidR="00DA7B1E" w:rsidRDefault="00DA7B1E" w:rsidP="00DB3C71">
      <w:pPr>
        <w:spacing w:after="240" w:line="276" w:lineRule="auto"/>
        <w:ind w:firstLine="360"/>
        <w:rPr>
          <w:rStyle w:val="unnumberedmainheadingChar"/>
          <w:b w:val="0"/>
          <w:bCs w:val="0"/>
          <w:i/>
          <w:kern w:val="0"/>
          <w:sz w:val="24"/>
          <w:szCs w:val="24"/>
        </w:rPr>
      </w:pPr>
    </w:p>
    <w:p w:rsidR="00DA7B1E" w:rsidRPr="001E3878" w:rsidRDefault="00DA7B1E" w:rsidP="00DA7B1E">
      <w:pPr>
        <w:spacing w:after="240" w:line="276" w:lineRule="auto"/>
        <w:rPr>
          <w:rFonts w:ascii="Arial" w:hAnsi="Arial"/>
        </w:rPr>
        <w:sectPr w:rsidR="00DA7B1E" w:rsidRPr="001E3878" w:rsidSect="00766C30">
          <w:headerReference w:type="default" r:id="rId20"/>
          <w:footerReference w:type="default" r:id="rId21"/>
          <w:footerReference w:type="first" r:id="rId22"/>
          <w:pgSz w:w="11906" w:h="16838"/>
          <w:pgMar w:top="1440" w:right="1440" w:bottom="1440" w:left="1440" w:header="708" w:footer="708" w:gutter="0"/>
          <w:cols w:space="708"/>
          <w:titlePg/>
          <w:docGrid w:linePitch="360"/>
        </w:sectPr>
      </w:pPr>
    </w:p>
    <w:p w:rsidR="00DA7B1E" w:rsidRPr="00656291" w:rsidRDefault="00DA7B1E" w:rsidP="00DA7B1E">
      <w:pPr>
        <w:pStyle w:val="unnumberedheading"/>
        <w:rPr>
          <w:lang w:val="en-GB"/>
        </w:rPr>
      </w:pPr>
      <w:bookmarkStart w:id="35" w:name="_Toc408400904"/>
      <w:bookmarkStart w:id="36" w:name="_Toc433216339"/>
      <w:r w:rsidRPr="002B1512">
        <w:lastRenderedPageBreak/>
        <w:t xml:space="preserve">Table </w:t>
      </w:r>
      <w:r>
        <w:rPr>
          <w:lang w:val="en-GB"/>
        </w:rPr>
        <w:t>4</w:t>
      </w:r>
      <w:r w:rsidRPr="002B1512">
        <w:t>: Regulatory status of the technology</w:t>
      </w:r>
      <w:bookmarkEnd w:id="35"/>
      <w:bookmarkEnd w:id="36"/>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6945"/>
        <w:gridCol w:w="2410"/>
        <w:gridCol w:w="2693"/>
      </w:tblGrid>
      <w:tr w:rsidR="00DA7B1E" w:rsidRPr="00985DFB" w:rsidTr="00766C30">
        <w:tc>
          <w:tcPr>
            <w:tcW w:w="1450" w:type="dxa"/>
            <w:shd w:val="clear" w:color="auto" w:fill="auto"/>
          </w:tcPr>
          <w:p w:rsidR="00DA7B1E" w:rsidRPr="00530959" w:rsidRDefault="00DA7B1E" w:rsidP="00766C30">
            <w:pPr>
              <w:rPr>
                <w:rFonts w:ascii="Arial" w:hAnsi="Arial" w:cs="Arial"/>
                <w:b/>
                <w:sz w:val="20"/>
                <w:szCs w:val="20"/>
              </w:rPr>
            </w:pPr>
            <w:r>
              <w:rPr>
                <w:rFonts w:ascii="Arial" w:hAnsi="Arial" w:cs="Arial"/>
                <w:b/>
                <w:sz w:val="20"/>
                <w:szCs w:val="20"/>
              </w:rPr>
              <w:t>Organisation</w:t>
            </w:r>
            <w:r w:rsidRPr="00530959">
              <w:rPr>
                <w:rFonts w:ascii="Arial" w:hAnsi="Arial" w:cs="Arial"/>
                <w:b/>
                <w:sz w:val="20"/>
                <w:szCs w:val="20"/>
              </w:rPr>
              <w:t xml:space="preserve"> </w:t>
            </w:r>
            <w:r>
              <w:rPr>
                <w:rFonts w:ascii="Arial" w:hAnsi="Arial" w:cs="Arial"/>
                <w:b/>
                <w:sz w:val="20"/>
                <w:szCs w:val="20"/>
              </w:rPr>
              <w:t>issuing approval</w:t>
            </w:r>
          </w:p>
        </w:tc>
        <w:tc>
          <w:tcPr>
            <w:tcW w:w="6945" w:type="dxa"/>
            <w:shd w:val="clear" w:color="auto" w:fill="auto"/>
          </w:tcPr>
          <w:p w:rsidR="00DA7B1E" w:rsidRPr="00C21A99" w:rsidRDefault="00DA7B1E" w:rsidP="00766C30">
            <w:pPr>
              <w:rPr>
                <w:rFonts w:ascii="Arial" w:hAnsi="Arial" w:cs="Arial"/>
                <w:b/>
                <w:sz w:val="20"/>
                <w:szCs w:val="20"/>
              </w:rPr>
            </w:pPr>
            <w:r w:rsidRPr="00C21A99">
              <w:rPr>
                <w:rFonts w:ascii="Arial" w:hAnsi="Arial" w:cs="Arial"/>
                <w:b/>
                <w:sz w:val="20"/>
                <w:szCs w:val="20"/>
              </w:rPr>
              <w:t>Verbatim wording of the (expected) indication(s)</w:t>
            </w:r>
          </w:p>
        </w:tc>
        <w:tc>
          <w:tcPr>
            <w:tcW w:w="2410" w:type="dxa"/>
            <w:shd w:val="clear" w:color="auto" w:fill="auto"/>
          </w:tcPr>
          <w:p w:rsidR="00DA7B1E" w:rsidRPr="00C21A99" w:rsidRDefault="00DA7B1E" w:rsidP="00766C30">
            <w:pPr>
              <w:rPr>
                <w:rFonts w:ascii="Arial" w:hAnsi="Arial" w:cs="Arial"/>
                <w:b/>
                <w:sz w:val="20"/>
                <w:szCs w:val="20"/>
              </w:rPr>
            </w:pPr>
            <w:r w:rsidRPr="00C21A99">
              <w:rPr>
                <w:rFonts w:ascii="Arial" w:hAnsi="Arial" w:cs="Arial"/>
                <w:b/>
                <w:sz w:val="20"/>
                <w:szCs w:val="20"/>
              </w:rPr>
              <w:t>(Expected) Date of approval</w:t>
            </w:r>
          </w:p>
        </w:tc>
        <w:tc>
          <w:tcPr>
            <w:tcW w:w="2693" w:type="dxa"/>
            <w:shd w:val="clear" w:color="auto" w:fill="auto"/>
          </w:tcPr>
          <w:p w:rsidR="00DA7B1E" w:rsidRPr="00C21A99" w:rsidRDefault="00DA7B1E" w:rsidP="00766C30">
            <w:pPr>
              <w:rPr>
                <w:rFonts w:ascii="Arial" w:hAnsi="Arial" w:cs="Arial"/>
                <w:b/>
                <w:sz w:val="20"/>
                <w:szCs w:val="20"/>
              </w:rPr>
            </w:pPr>
            <w:r w:rsidRPr="00C21A99">
              <w:rPr>
                <w:rFonts w:ascii="Arial" w:hAnsi="Arial" w:cs="Arial"/>
                <w:b/>
                <w:sz w:val="20"/>
                <w:szCs w:val="20"/>
              </w:rPr>
              <w:t>Launched (yes/no).</w:t>
            </w:r>
          </w:p>
          <w:p w:rsidR="00DA7B1E" w:rsidRPr="00C21A99" w:rsidRDefault="00DA7B1E" w:rsidP="00766C30">
            <w:pPr>
              <w:rPr>
                <w:rFonts w:ascii="Arial" w:hAnsi="Arial" w:cs="Arial"/>
                <w:b/>
                <w:sz w:val="20"/>
                <w:szCs w:val="20"/>
              </w:rPr>
            </w:pPr>
            <w:r w:rsidRPr="00C21A99">
              <w:rPr>
                <w:rFonts w:ascii="Arial" w:hAnsi="Arial" w:cs="Arial"/>
                <w:b/>
                <w:sz w:val="20"/>
                <w:szCs w:val="20"/>
              </w:rPr>
              <w:t>If no include proposed date of launch</w:t>
            </w:r>
          </w:p>
        </w:tc>
      </w:tr>
      <w:tr w:rsidR="00DA7B1E" w:rsidRPr="00985DFB" w:rsidTr="00766C30">
        <w:tc>
          <w:tcPr>
            <w:tcW w:w="1450" w:type="dxa"/>
            <w:shd w:val="clear" w:color="auto" w:fill="auto"/>
          </w:tcPr>
          <w:p w:rsidR="00DA7B1E" w:rsidRPr="00985DFB" w:rsidRDefault="00DA7B1E" w:rsidP="00766C30">
            <w:pPr>
              <w:rPr>
                <w:rFonts w:ascii="Arial" w:hAnsi="Arial" w:cs="Arial"/>
                <w:sz w:val="20"/>
                <w:szCs w:val="20"/>
              </w:rPr>
            </w:pPr>
          </w:p>
        </w:tc>
        <w:tc>
          <w:tcPr>
            <w:tcW w:w="6945" w:type="dxa"/>
            <w:shd w:val="clear" w:color="auto" w:fill="auto"/>
          </w:tcPr>
          <w:p w:rsidR="00DA7B1E" w:rsidRPr="00985DFB" w:rsidRDefault="00DA7B1E" w:rsidP="00766C30">
            <w:pPr>
              <w:rPr>
                <w:rFonts w:ascii="Arial" w:hAnsi="Arial" w:cs="Arial"/>
                <w:sz w:val="20"/>
                <w:szCs w:val="20"/>
              </w:rPr>
            </w:pPr>
          </w:p>
        </w:tc>
        <w:tc>
          <w:tcPr>
            <w:tcW w:w="2410" w:type="dxa"/>
            <w:shd w:val="clear" w:color="auto" w:fill="auto"/>
          </w:tcPr>
          <w:p w:rsidR="00DA7B1E" w:rsidRPr="00985DFB" w:rsidRDefault="00DA7B1E" w:rsidP="00766C30">
            <w:pPr>
              <w:rPr>
                <w:rFonts w:ascii="Arial" w:hAnsi="Arial" w:cs="Arial"/>
                <w:sz w:val="20"/>
                <w:szCs w:val="20"/>
              </w:rPr>
            </w:pPr>
          </w:p>
        </w:tc>
        <w:tc>
          <w:tcPr>
            <w:tcW w:w="2693" w:type="dxa"/>
            <w:shd w:val="clear" w:color="auto" w:fill="auto"/>
          </w:tcPr>
          <w:p w:rsidR="00DA7B1E" w:rsidRPr="00985DFB" w:rsidRDefault="00DA7B1E" w:rsidP="00766C30">
            <w:pPr>
              <w:rPr>
                <w:rFonts w:ascii="Arial" w:hAnsi="Arial" w:cs="Arial"/>
                <w:sz w:val="20"/>
                <w:szCs w:val="20"/>
              </w:rPr>
            </w:pPr>
          </w:p>
        </w:tc>
      </w:tr>
    </w:tbl>
    <w:p w:rsidR="00DA7B1E" w:rsidRDefault="00DA7B1E" w:rsidP="00DA7B1E">
      <w:pPr>
        <w:spacing w:after="240" w:line="276" w:lineRule="auto"/>
        <w:rPr>
          <w:rFonts w:ascii="Arial" w:hAnsi="Arial"/>
          <w:b/>
          <w:bCs/>
          <w:szCs w:val="26"/>
        </w:rPr>
        <w:sectPr w:rsidR="00DA7B1E" w:rsidSect="00656291">
          <w:pgSz w:w="16838" w:h="11906" w:orient="landscape"/>
          <w:pgMar w:top="1440" w:right="1440" w:bottom="1440" w:left="1440" w:header="708" w:footer="708" w:gutter="0"/>
          <w:cols w:space="708"/>
          <w:docGrid w:linePitch="360"/>
        </w:sectPr>
      </w:pPr>
    </w:p>
    <w:p w:rsidR="00DA7B1E" w:rsidRDefault="00DA7B1E" w:rsidP="00DB3C71">
      <w:pPr>
        <w:pStyle w:val="Numberedheading1"/>
        <w:rPr>
          <w:lang w:val="en-GB"/>
        </w:rPr>
      </w:pPr>
      <w:bookmarkStart w:id="37" w:name="_Toc433216340"/>
      <w:r w:rsidRPr="00233B04">
        <w:lastRenderedPageBreak/>
        <w:t>Health</w:t>
      </w:r>
      <w:r w:rsidRPr="00D349A0">
        <w:t xml:space="preserve"> problem and </w:t>
      </w:r>
      <w:r>
        <w:rPr>
          <w:lang w:val="en-GB"/>
        </w:rPr>
        <w:t>current clinical practice</w:t>
      </w:r>
      <w:bookmarkEnd w:id="37"/>
    </w:p>
    <w:p w:rsidR="00DA7B1E" w:rsidRPr="004754C7" w:rsidRDefault="00DA7B1E" w:rsidP="00DB3C71">
      <w:pPr>
        <w:pStyle w:val="unnumberedheading"/>
      </w:pPr>
      <w:bookmarkStart w:id="38" w:name="_Toc433216341"/>
      <w:r w:rsidRPr="00C21A99">
        <w:t>Summary of issues relating to the health problem and current clinical practice</w:t>
      </w:r>
      <w:bookmarkEnd w:id="38"/>
    </w:p>
    <w:p w:rsidR="00DA7B1E" w:rsidRPr="00DB3C71" w:rsidRDefault="00DA7B1E" w:rsidP="00DA7B1E">
      <w:pPr>
        <w:pStyle w:val="Paragraphnonumbers"/>
        <w:rPr>
          <w:i/>
          <w:highlight w:val="cyan"/>
        </w:rPr>
      </w:pPr>
      <w:r w:rsidRPr="00DB3C71">
        <w:rPr>
          <w:i/>
          <w:highlight w:val="cyan"/>
        </w:rPr>
        <w:t>In no more than 6 bullet points describe key statements about the health problem and current clinical practice.</w:t>
      </w:r>
    </w:p>
    <w:p w:rsidR="00DA7B1E" w:rsidRDefault="00DA7B1E" w:rsidP="00DA7B1E">
      <w:pPr>
        <w:pStyle w:val="Paragraphnonumbers"/>
        <w:rPr>
          <w:i/>
        </w:rPr>
      </w:pPr>
      <w:r w:rsidRPr="00DB3C71">
        <w:rPr>
          <w:i/>
          <w:highlight w:val="cyan"/>
        </w:rPr>
        <w:t>For example, include statements about the proposed use or target population, unmet needs of treatment and how the technology may address these.</w:t>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AE61B5" w:rsidRDefault="00DA7B1E" w:rsidP="00AE61B5">
      <w:pPr>
        <w:pStyle w:val="Bullets"/>
        <w:ind w:left="714" w:hanging="357"/>
        <w:rPr>
          <w:rStyle w:val="unnumberedmainheadingChar"/>
          <w:lang w:val="en-GB"/>
        </w:rPr>
      </w:pPr>
      <w:r w:rsidRPr="00AE61B5">
        <w:rPr>
          <w:i/>
        </w:rPr>
        <w:fldChar w:fldCharType="begin">
          <w:ffData>
            <w:name w:val=""/>
            <w:enabled/>
            <w:calcOnExit w:val="0"/>
            <w:textInput>
              <w:default w:val="key statement"/>
            </w:textInput>
          </w:ffData>
        </w:fldChar>
      </w:r>
      <w:r w:rsidRPr="00AE61B5">
        <w:rPr>
          <w:i/>
        </w:rPr>
        <w:instrText xml:space="preserve"> FORMTEXT </w:instrText>
      </w:r>
      <w:r w:rsidRPr="00F227AA">
        <w:rPr>
          <w:i/>
        </w:rPr>
      </w:r>
      <w:r w:rsidRPr="00AE61B5">
        <w:rPr>
          <w:i/>
        </w:rPr>
        <w:fldChar w:fldCharType="separate"/>
      </w:r>
      <w:r w:rsidRPr="00AE61B5">
        <w:rPr>
          <w:i/>
          <w:noProof/>
        </w:rPr>
        <w:t>key statement</w:t>
      </w:r>
      <w:r w:rsidRPr="00AE61B5">
        <w:rPr>
          <w:i/>
        </w:rPr>
        <w:fldChar w:fldCharType="end"/>
      </w:r>
    </w:p>
    <w:p w:rsidR="00DA7B1E" w:rsidRPr="00E749C5" w:rsidRDefault="00DA7B1E" w:rsidP="00DB3C71">
      <w:pPr>
        <w:pStyle w:val="Numberedheading2"/>
      </w:pPr>
      <w:bookmarkStart w:id="39" w:name="_Toc433216342"/>
      <w:r w:rsidRPr="00233B04">
        <w:t>Overview</w:t>
      </w:r>
      <w:r w:rsidRPr="00E749C5">
        <w:t xml:space="preserve"> of the disease or health condition</w:t>
      </w:r>
      <w:bookmarkEnd w:id="39"/>
    </w:p>
    <w:p w:rsidR="00DA7B1E" w:rsidRPr="00C21A99" w:rsidRDefault="00DA7B1E" w:rsidP="00B03D9E">
      <w:pPr>
        <w:numPr>
          <w:ilvl w:val="0"/>
          <w:numId w:val="67"/>
        </w:numPr>
        <w:spacing w:after="240" w:line="276" w:lineRule="auto"/>
        <w:rPr>
          <w:rFonts w:ascii="Arial" w:hAnsi="Arial"/>
        </w:rPr>
      </w:pPr>
      <w:r w:rsidRPr="00C21A99">
        <w:rPr>
          <w:rFonts w:ascii="Arial" w:hAnsi="Arial"/>
        </w:rPr>
        <w:t xml:space="preserve">Define the disease or health condition in the scope of this assessment. </w:t>
      </w:r>
    </w:p>
    <w:p w:rsidR="00DA7B1E" w:rsidRPr="00DB3C71" w:rsidRDefault="00DA7B1E" w:rsidP="00DA7B1E">
      <w:pPr>
        <w:pStyle w:val="Paragraphnonumbers"/>
        <w:ind w:left="360"/>
        <w:rPr>
          <w:i/>
          <w:highlight w:val="cyan"/>
        </w:rPr>
      </w:pPr>
      <w:r w:rsidRPr="00DB3C71">
        <w:rPr>
          <w:i/>
          <w:highlight w:val="cyan"/>
        </w:rPr>
        <w:t>If available include a standardised code such as the ICD code or the DSM code (and the version of the code).</w:t>
      </w:r>
    </w:p>
    <w:p w:rsidR="00DA7B1E" w:rsidRPr="00DB3C71" w:rsidRDefault="00DA7B1E" w:rsidP="00DA7B1E">
      <w:pPr>
        <w:pStyle w:val="Paragraphnonumbers"/>
        <w:ind w:left="360"/>
        <w:rPr>
          <w:i/>
          <w:highlight w:val="cyan"/>
        </w:rPr>
      </w:pPr>
      <w:r w:rsidRPr="00DB3C71">
        <w:rPr>
          <w:i/>
          <w:highlight w:val="cyan"/>
        </w:rPr>
        <w:t>If relevant describe the main subtypes and/or stages of the disease or health condition.</w:t>
      </w:r>
    </w:p>
    <w:p w:rsidR="00DA7B1E" w:rsidRDefault="00DA7B1E" w:rsidP="00DA7B1E">
      <w:pPr>
        <w:spacing w:after="240" w:line="276" w:lineRule="auto"/>
        <w:ind w:left="360"/>
        <w:rPr>
          <w:rFonts w:ascii="Arial" w:hAnsi="Arial"/>
          <w:i/>
        </w:rPr>
      </w:pPr>
      <w:r w:rsidRPr="00DB3C71">
        <w:rPr>
          <w:rFonts w:ascii="Arial" w:hAnsi="Arial"/>
          <w:i/>
          <w:highlight w:val="cyan"/>
        </w:rPr>
        <w:t>Include any prognostic factors that may affect the course of the disease or health condition.</w:t>
      </w:r>
    </w:p>
    <w:p w:rsidR="00F947C4" w:rsidRPr="00C21A99" w:rsidRDefault="00F947C4" w:rsidP="00DA7B1E">
      <w:pPr>
        <w:spacing w:after="240" w:line="276" w:lineRule="auto"/>
        <w:ind w:left="360"/>
        <w:rPr>
          <w:rFonts w:ascii="Arial" w:hAnsi="Arial"/>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40" w:name="_Toc433216343"/>
      <w:r w:rsidRPr="00F227AA">
        <w:rPr>
          <w:rStyle w:val="unnumberedmainheadingChar"/>
          <w:b w:val="0"/>
          <w:bCs w:val="0"/>
          <w:i/>
          <w:kern w:val="0"/>
          <w:sz w:val="24"/>
          <w:szCs w:val="24"/>
          <w:lang w:val="en-GB" w:eastAsia="en-GB"/>
        </w:rPr>
        <w:t>[add details here]</w:t>
      </w:r>
      <w:bookmarkEnd w:id="40"/>
      <w:r w:rsidRPr="00F227AA">
        <w:rPr>
          <w:rStyle w:val="unnumberedmainheadingChar"/>
          <w:b w:val="0"/>
          <w:bCs w:val="0"/>
          <w:i/>
          <w:kern w:val="0"/>
          <w:sz w:val="24"/>
          <w:szCs w:val="24"/>
          <w:lang w:val="en-GB" w:eastAsia="en-GB"/>
        </w:rPr>
        <w:fldChar w:fldCharType="end"/>
      </w:r>
    </w:p>
    <w:p w:rsidR="00DA7B1E" w:rsidRPr="00C21A99" w:rsidRDefault="00DA7B1E" w:rsidP="00B03D9E">
      <w:pPr>
        <w:numPr>
          <w:ilvl w:val="0"/>
          <w:numId w:val="67"/>
        </w:numPr>
        <w:spacing w:after="240" w:line="276" w:lineRule="auto"/>
        <w:rPr>
          <w:rFonts w:ascii="Arial" w:hAnsi="Arial"/>
        </w:rPr>
      </w:pPr>
      <w:r w:rsidRPr="00C21A99">
        <w:rPr>
          <w:rFonts w:ascii="Arial" w:hAnsi="Arial"/>
        </w:rPr>
        <w:t>Present an estimate of prevalence and/or incidence for the disease or health condition including recent trends.</w:t>
      </w:r>
    </w:p>
    <w:p w:rsidR="00DA7B1E" w:rsidRPr="00DB3C71" w:rsidRDefault="00DA7B1E" w:rsidP="00DA7B1E">
      <w:pPr>
        <w:pStyle w:val="Paragraphnonumbers"/>
        <w:ind w:left="360"/>
        <w:rPr>
          <w:i/>
          <w:highlight w:val="cyan"/>
        </w:rPr>
      </w:pPr>
      <w:r w:rsidRPr="00DB3C71">
        <w:rPr>
          <w:i/>
          <w:highlight w:val="cyan"/>
        </w:rPr>
        <w:t>This information may be tabulated or displayed graphically.</w:t>
      </w:r>
    </w:p>
    <w:p w:rsidR="00DA7B1E" w:rsidRDefault="00DA7B1E" w:rsidP="00DA7B1E">
      <w:pPr>
        <w:pStyle w:val="Paragraphnonumbers"/>
        <w:ind w:left="360"/>
        <w:rPr>
          <w:i/>
        </w:rPr>
      </w:pPr>
      <w:r w:rsidRPr="00DB3C71">
        <w:rPr>
          <w:i/>
          <w:highlight w:val="cyan"/>
        </w:rPr>
        <w:t>Include absolute numbers of patients.</w:t>
      </w:r>
    </w:p>
    <w:p w:rsidR="00F947C4" w:rsidRPr="00C21A99" w:rsidRDefault="00F947C4" w:rsidP="00DA7B1E">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41" w:name="_Toc433216344"/>
      <w:r w:rsidRPr="00F227AA">
        <w:rPr>
          <w:rStyle w:val="unnumberedmainheadingChar"/>
          <w:b w:val="0"/>
          <w:bCs w:val="0"/>
          <w:i/>
          <w:kern w:val="0"/>
          <w:sz w:val="24"/>
          <w:szCs w:val="24"/>
          <w:lang w:val="en-GB" w:eastAsia="en-GB"/>
        </w:rPr>
        <w:t>[add details here]</w:t>
      </w:r>
      <w:bookmarkEnd w:id="41"/>
      <w:r w:rsidRPr="00F227AA">
        <w:rPr>
          <w:rStyle w:val="unnumberedmainheadingChar"/>
          <w:b w:val="0"/>
          <w:bCs w:val="0"/>
          <w:i/>
          <w:kern w:val="0"/>
          <w:sz w:val="24"/>
          <w:szCs w:val="24"/>
          <w:lang w:val="en-GB" w:eastAsia="en-GB"/>
        </w:rPr>
        <w:fldChar w:fldCharType="end"/>
      </w:r>
    </w:p>
    <w:p w:rsidR="00DA7B1E" w:rsidRPr="00C21A99" w:rsidRDefault="00DA7B1E" w:rsidP="00B03D9E">
      <w:pPr>
        <w:numPr>
          <w:ilvl w:val="0"/>
          <w:numId w:val="67"/>
        </w:numPr>
        <w:spacing w:after="240" w:line="276" w:lineRule="auto"/>
        <w:rPr>
          <w:rFonts w:ascii="Arial" w:hAnsi="Arial"/>
        </w:rPr>
      </w:pPr>
      <w:r w:rsidRPr="00C21A99">
        <w:rPr>
          <w:rFonts w:ascii="Arial" w:hAnsi="Arial"/>
        </w:rPr>
        <w:t>Describe the symptoms and burden of the disease or health condition for patients.</w:t>
      </w:r>
    </w:p>
    <w:p w:rsidR="00DA7B1E" w:rsidRDefault="00DA7B1E" w:rsidP="00DA7B1E">
      <w:pPr>
        <w:spacing w:after="240" w:line="276" w:lineRule="auto"/>
        <w:ind w:left="360"/>
        <w:rPr>
          <w:rFonts w:ascii="Arial" w:hAnsi="Arial"/>
          <w:i/>
        </w:rPr>
      </w:pPr>
      <w:r w:rsidRPr="00DB3C71">
        <w:rPr>
          <w:rFonts w:ascii="Arial" w:hAnsi="Arial"/>
          <w:i/>
          <w:highlight w:val="cyan"/>
        </w:rPr>
        <w:lastRenderedPageBreak/>
        <w:t>Include aspects such as pain, disability, psychosocial issues, or other determinants of morbidity and quality of life from a patient perspective.</w:t>
      </w:r>
    </w:p>
    <w:p w:rsidR="00F947C4" w:rsidRPr="00AB6430" w:rsidRDefault="00F947C4" w:rsidP="00DA7B1E">
      <w:pPr>
        <w:spacing w:after="240" w:line="276" w:lineRule="auto"/>
        <w:ind w:left="360"/>
        <w:rPr>
          <w:rFonts w:ascii="Arial" w:hAnsi="Arial"/>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42" w:name="_Toc433216345"/>
      <w:r w:rsidRPr="00F227AA">
        <w:rPr>
          <w:rStyle w:val="unnumberedmainheadingChar"/>
          <w:b w:val="0"/>
          <w:bCs w:val="0"/>
          <w:i/>
          <w:kern w:val="0"/>
          <w:sz w:val="24"/>
          <w:szCs w:val="24"/>
          <w:lang w:val="en-GB" w:eastAsia="en-GB"/>
        </w:rPr>
        <w:t>[add details here]</w:t>
      </w:r>
      <w:bookmarkEnd w:id="42"/>
      <w:r w:rsidRPr="00F227AA">
        <w:rPr>
          <w:rStyle w:val="unnumberedmainheadingChar"/>
          <w:b w:val="0"/>
          <w:bCs w:val="0"/>
          <w:i/>
          <w:kern w:val="0"/>
          <w:sz w:val="24"/>
          <w:szCs w:val="24"/>
          <w:lang w:val="en-GB" w:eastAsia="en-GB"/>
        </w:rPr>
        <w:fldChar w:fldCharType="end"/>
      </w:r>
    </w:p>
    <w:p w:rsidR="00DA7B1E" w:rsidRDefault="00DA7B1E" w:rsidP="00B03D9E">
      <w:pPr>
        <w:numPr>
          <w:ilvl w:val="0"/>
          <w:numId w:val="67"/>
        </w:numPr>
        <w:spacing w:after="240" w:line="276" w:lineRule="auto"/>
        <w:rPr>
          <w:rFonts w:ascii="Arial" w:hAnsi="Arial"/>
        </w:rPr>
      </w:pPr>
      <w:r w:rsidRPr="00C21A99">
        <w:rPr>
          <w:rFonts w:ascii="Arial" w:hAnsi="Arial"/>
        </w:rPr>
        <w:t>Describe the aspects of the burden of disease that are targeted by the technology, that is, those that are expected to be reduced by the use of the technology.</w:t>
      </w:r>
    </w:p>
    <w:p w:rsidR="00E0599F" w:rsidRPr="00C21A99" w:rsidRDefault="00E0599F" w:rsidP="00E0599F">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43" w:name="_Toc433216346"/>
      <w:r w:rsidRPr="00F227AA">
        <w:rPr>
          <w:rStyle w:val="unnumberedmainheadingChar"/>
          <w:b w:val="0"/>
          <w:bCs w:val="0"/>
          <w:i/>
          <w:kern w:val="0"/>
          <w:sz w:val="24"/>
          <w:szCs w:val="24"/>
          <w:lang w:val="en-GB" w:eastAsia="en-GB"/>
        </w:rPr>
        <w:t>[add details here]</w:t>
      </w:r>
      <w:bookmarkEnd w:id="43"/>
      <w:r w:rsidRPr="00F227AA">
        <w:rPr>
          <w:rStyle w:val="unnumberedmainheadingChar"/>
          <w:b w:val="0"/>
          <w:bCs w:val="0"/>
          <w:i/>
          <w:kern w:val="0"/>
          <w:sz w:val="24"/>
          <w:szCs w:val="24"/>
          <w:lang w:val="en-GB" w:eastAsia="en-GB"/>
        </w:rPr>
        <w:fldChar w:fldCharType="end"/>
      </w:r>
    </w:p>
    <w:p w:rsidR="00DA7B1E" w:rsidRPr="0023694E" w:rsidRDefault="00DA7B1E" w:rsidP="00233B04">
      <w:pPr>
        <w:pStyle w:val="Numberedheading2"/>
      </w:pPr>
      <w:bookmarkStart w:id="44" w:name="_Toc433216347"/>
      <w:r w:rsidRPr="0023694E">
        <w:t>Target population</w:t>
      </w:r>
      <w:bookmarkEnd w:id="44"/>
    </w:p>
    <w:p w:rsidR="00DA7B1E" w:rsidRPr="00323319" w:rsidRDefault="00DA7B1E" w:rsidP="00DB3C71">
      <w:pPr>
        <w:pStyle w:val="Paragraphnonumbers"/>
        <w:ind w:left="360"/>
        <w:rPr>
          <w:i/>
        </w:rPr>
      </w:pPr>
      <w:r w:rsidRPr="00DB3C71">
        <w:rPr>
          <w:i/>
          <w:highlight w:val="cyan"/>
        </w:rPr>
        <w:t>The target population may be the population identified in the marketing authorisation or a target group of patients using the technology for which the company wants reimbursement.</w:t>
      </w:r>
    </w:p>
    <w:p w:rsidR="00DA7B1E" w:rsidRDefault="00DA7B1E" w:rsidP="00B03D9E">
      <w:pPr>
        <w:numPr>
          <w:ilvl w:val="0"/>
          <w:numId w:val="68"/>
        </w:numPr>
        <w:spacing w:after="240" w:line="276" w:lineRule="auto"/>
        <w:rPr>
          <w:rFonts w:ascii="Arial" w:hAnsi="Arial"/>
        </w:rPr>
      </w:pPr>
      <w:r w:rsidRPr="00C21A99">
        <w:rPr>
          <w:rFonts w:ascii="Arial" w:hAnsi="Arial"/>
        </w:rPr>
        <w:t>Describe the target population and the proposed position of the target population in the patient pathway of care.</w:t>
      </w:r>
    </w:p>
    <w:p w:rsidR="00E0599F" w:rsidRPr="00C21A99" w:rsidRDefault="00E0599F" w:rsidP="00E0599F">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45" w:name="_Toc433216348"/>
      <w:r w:rsidRPr="00F227AA">
        <w:rPr>
          <w:rStyle w:val="unnumberedmainheadingChar"/>
          <w:b w:val="0"/>
          <w:bCs w:val="0"/>
          <w:i/>
          <w:kern w:val="0"/>
          <w:sz w:val="24"/>
          <w:szCs w:val="24"/>
          <w:lang w:val="en-GB" w:eastAsia="en-GB"/>
        </w:rPr>
        <w:t>[add details here]</w:t>
      </w:r>
      <w:bookmarkEnd w:id="45"/>
      <w:r w:rsidRPr="00F227AA">
        <w:rPr>
          <w:rStyle w:val="unnumberedmainheadingChar"/>
          <w:b w:val="0"/>
          <w:bCs w:val="0"/>
          <w:i/>
          <w:kern w:val="0"/>
          <w:sz w:val="24"/>
          <w:szCs w:val="24"/>
          <w:lang w:val="en-GB" w:eastAsia="en-GB"/>
        </w:rPr>
        <w:fldChar w:fldCharType="end"/>
      </w:r>
    </w:p>
    <w:p w:rsidR="00DA7B1E" w:rsidRDefault="00DA7B1E" w:rsidP="00B03D9E">
      <w:pPr>
        <w:numPr>
          <w:ilvl w:val="0"/>
          <w:numId w:val="68"/>
        </w:numPr>
        <w:spacing w:after="240" w:line="276" w:lineRule="auto"/>
        <w:rPr>
          <w:rFonts w:ascii="Arial" w:hAnsi="Arial"/>
        </w:rPr>
      </w:pPr>
      <w:r w:rsidRPr="00C21A99">
        <w:rPr>
          <w:rFonts w:ascii="Arial" w:hAnsi="Arial"/>
        </w:rPr>
        <w:t>Provide a justification for the proposed positioning of the technology and the definition of the target population.</w:t>
      </w:r>
    </w:p>
    <w:p w:rsidR="00E0599F" w:rsidRPr="00C21A99" w:rsidRDefault="00E0599F" w:rsidP="00E0599F">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46" w:name="_Toc433216349"/>
      <w:r w:rsidRPr="00F227AA">
        <w:rPr>
          <w:rStyle w:val="unnumberedmainheadingChar"/>
          <w:b w:val="0"/>
          <w:bCs w:val="0"/>
          <w:i/>
          <w:kern w:val="0"/>
          <w:sz w:val="24"/>
          <w:szCs w:val="24"/>
          <w:lang w:val="en-GB" w:eastAsia="en-GB"/>
        </w:rPr>
        <w:t>[add details here]</w:t>
      </w:r>
      <w:bookmarkEnd w:id="46"/>
      <w:r w:rsidRPr="00F227AA">
        <w:rPr>
          <w:rStyle w:val="unnumberedmainheadingChar"/>
          <w:b w:val="0"/>
          <w:bCs w:val="0"/>
          <w:i/>
          <w:kern w:val="0"/>
          <w:sz w:val="24"/>
          <w:szCs w:val="24"/>
          <w:lang w:val="en-GB" w:eastAsia="en-GB"/>
        </w:rPr>
        <w:fldChar w:fldCharType="end"/>
      </w:r>
    </w:p>
    <w:p w:rsidR="00DA7B1E" w:rsidRDefault="00DA7B1E" w:rsidP="00B03D9E">
      <w:pPr>
        <w:numPr>
          <w:ilvl w:val="0"/>
          <w:numId w:val="68"/>
        </w:numPr>
        <w:spacing w:after="240" w:line="276" w:lineRule="auto"/>
        <w:rPr>
          <w:rFonts w:ascii="Arial" w:hAnsi="Arial"/>
        </w:rPr>
      </w:pPr>
      <w:r w:rsidRPr="00C21A99">
        <w:rPr>
          <w:rFonts w:ascii="Arial" w:hAnsi="Arial"/>
        </w:rPr>
        <w:t>Estimate the size of the target population. Include a description of how the size of the target population was obtained and whether it is likely to increase or reduce over time.</w:t>
      </w:r>
    </w:p>
    <w:p w:rsidR="00E0599F" w:rsidRPr="00C21A99" w:rsidRDefault="00E0599F" w:rsidP="00E0599F">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47" w:name="_Toc433216350"/>
      <w:r w:rsidRPr="00F227AA">
        <w:rPr>
          <w:rStyle w:val="unnumberedmainheadingChar"/>
          <w:b w:val="0"/>
          <w:bCs w:val="0"/>
          <w:i/>
          <w:kern w:val="0"/>
          <w:sz w:val="24"/>
          <w:szCs w:val="24"/>
          <w:lang w:val="en-GB" w:eastAsia="en-GB"/>
        </w:rPr>
        <w:t>[add details here]</w:t>
      </w:r>
      <w:bookmarkEnd w:id="47"/>
      <w:r w:rsidRPr="00F227AA">
        <w:rPr>
          <w:rStyle w:val="unnumberedmainheadingChar"/>
          <w:b w:val="0"/>
          <w:bCs w:val="0"/>
          <w:i/>
          <w:kern w:val="0"/>
          <w:sz w:val="24"/>
          <w:szCs w:val="24"/>
          <w:lang w:val="en-GB" w:eastAsia="en-GB"/>
        </w:rPr>
        <w:fldChar w:fldCharType="end"/>
      </w:r>
    </w:p>
    <w:p w:rsidR="00DA7B1E" w:rsidRPr="0023694E" w:rsidRDefault="00DA7B1E" w:rsidP="00233B04">
      <w:pPr>
        <w:pStyle w:val="Numberedheading2"/>
      </w:pPr>
      <w:bookmarkStart w:id="48" w:name="_Toc433216351"/>
      <w:r>
        <w:t>C</w:t>
      </w:r>
      <w:r w:rsidRPr="0023694E">
        <w:t xml:space="preserve">linical management of the </w:t>
      </w:r>
      <w:r>
        <w:t xml:space="preserve">disease or health </w:t>
      </w:r>
      <w:r w:rsidRPr="0023694E">
        <w:t>condition</w:t>
      </w:r>
      <w:bookmarkEnd w:id="48"/>
      <w:r>
        <w:t xml:space="preserve"> </w:t>
      </w:r>
    </w:p>
    <w:p w:rsidR="00DA7B1E" w:rsidRPr="00C21A99" w:rsidRDefault="00DA7B1E" w:rsidP="00B03D9E">
      <w:pPr>
        <w:numPr>
          <w:ilvl w:val="0"/>
          <w:numId w:val="69"/>
        </w:numPr>
        <w:spacing w:after="240" w:line="276" w:lineRule="auto"/>
        <w:rPr>
          <w:rFonts w:ascii="Arial" w:hAnsi="Arial"/>
        </w:rPr>
      </w:pPr>
      <w:r w:rsidRPr="00C21A99">
        <w:rPr>
          <w:rFonts w:ascii="Arial" w:hAnsi="Arial"/>
        </w:rPr>
        <w:t xml:space="preserve">Describe the clinical pathway of care for different stages and /or subtypes of the disease being considered in the assessment. </w:t>
      </w:r>
    </w:p>
    <w:p w:rsidR="00DA7B1E" w:rsidRPr="00DB3C71" w:rsidRDefault="00DA7B1E" w:rsidP="00DB3C71">
      <w:pPr>
        <w:pStyle w:val="Paragraphnonumbers"/>
        <w:ind w:left="360"/>
        <w:rPr>
          <w:i/>
          <w:highlight w:val="cyan"/>
        </w:rPr>
      </w:pPr>
      <w:r w:rsidRPr="00DB3C71">
        <w:rPr>
          <w:i/>
          <w:highlight w:val="cyan"/>
        </w:rPr>
        <w:t xml:space="preserve">Include a list of relevant guidelines. Table 5 provides a suggested presentation when there are multiple relevant guidelines. </w:t>
      </w:r>
    </w:p>
    <w:p w:rsidR="00DA7B1E" w:rsidRPr="00C21A99" w:rsidRDefault="00885494" w:rsidP="00DB3C71">
      <w:pPr>
        <w:pStyle w:val="Paragraphnonumbers"/>
        <w:ind w:left="360"/>
        <w:rPr>
          <w:i/>
        </w:rPr>
      </w:pPr>
      <w:r>
        <w:rPr>
          <w:i/>
          <w:highlight w:val="cyan"/>
        </w:rPr>
        <w:t>Include</w:t>
      </w:r>
      <w:r w:rsidR="00DA7B1E" w:rsidRPr="00DB3C71">
        <w:rPr>
          <w:i/>
          <w:highlight w:val="cyan"/>
        </w:rPr>
        <w:t xml:space="preserve"> a diagram of the care pathway. When there are significant variations in care, more than one diagram may be required.</w:t>
      </w:r>
      <w:r w:rsidR="00DA7B1E" w:rsidRPr="00C21A99">
        <w:rPr>
          <w:i/>
        </w:rPr>
        <w:t xml:space="preserve"> </w:t>
      </w:r>
    </w:p>
    <w:p w:rsidR="00DA7B1E" w:rsidRPr="00C21A99" w:rsidRDefault="00DA7B1E" w:rsidP="00B03D9E">
      <w:pPr>
        <w:numPr>
          <w:ilvl w:val="0"/>
          <w:numId w:val="69"/>
        </w:numPr>
        <w:spacing w:after="240" w:line="276" w:lineRule="auto"/>
        <w:rPr>
          <w:rFonts w:ascii="Arial" w:hAnsi="Arial"/>
        </w:rPr>
      </w:pPr>
      <w:r w:rsidRPr="00C21A99">
        <w:rPr>
          <w:rFonts w:ascii="Arial" w:hAnsi="Arial"/>
        </w:rPr>
        <w:t>State the technologies currently used in the clinical pathway for which the proposed technology is an alternative, or an additional treatment.</w:t>
      </w:r>
    </w:p>
    <w:p w:rsidR="00DA7B1E" w:rsidRPr="00DB3C71" w:rsidRDefault="00DA7B1E" w:rsidP="00DB3C71">
      <w:pPr>
        <w:pStyle w:val="Paragraphnonumbers"/>
        <w:ind w:left="360"/>
        <w:rPr>
          <w:i/>
          <w:highlight w:val="cyan"/>
        </w:rPr>
      </w:pPr>
      <w:r w:rsidRPr="00DB3C71">
        <w:rPr>
          <w:i/>
          <w:highlight w:val="cyan"/>
        </w:rPr>
        <w:lastRenderedPageBreak/>
        <w:t>For non-pharmacological alternatives, the description should include the type of management for example, inpatient or outpatient care, community practice, emergency care and the extent to which the procedure is standardised.</w:t>
      </w:r>
    </w:p>
    <w:p w:rsidR="00D31095" w:rsidRDefault="00D31095" w:rsidP="00D31095">
      <w:pPr>
        <w:pStyle w:val="Paragraphnonumbers"/>
        <w:ind w:left="357"/>
        <w:rPr>
          <w:i/>
          <w:iCs/>
        </w:rPr>
      </w:pPr>
      <w:r w:rsidRPr="00D81B3F">
        <w:rPr>
          <w:i/>
          <w:iCs/>
          <w:highlight w:val="cyan"/>
        </w:rPr>
        <w:t>The</w:t>
      </w:r>
      <w:r>
        <w:rPr>
          <w:i/>
          <w:iCs/>
          <w:highlight w:val="cyan"/>
        </w:rPr>
        <w:t>re is a separate section for describing the</w:t>
      </w:r>
      <w:r w:rsidRPr="00D81B3F">
        <w:rPr>
          <w:i/>
          <w:iCs/>
          <w:highlight w:val="cyan"/>
        </w:rPr>
        <w:t xml:space="preserve"> comparators in the assessment </w:t>
      </w:r>
      <w:r>
        <w:rPr>
          <w:i/>
          <w:iCs/>
          <w:highlight w:val="cyan"/>
        </w:rPr>
        <w:t>– see</w:t>
      </w:r>
      <w:r w:rsidRPr="00D81B3F">
        <w:rPr>
          <w:i/>
          <w:iCs/>
          <w:highlight w:val="cyan"/>
        </w:rPr>
        <w:t xml:space="preserve"> section </w:t>
      </w:r>
      <w:r>
        <w:rPr>
          <w:i/>
          <w:iCs/>
          <w:highlight w:val="cyan"/>
        </w:rPr>
        <w:t>2.4</w:t>
      </w:r>
      <w:r w:rsidRPr="00D81B3F">
        <w:rPr>
          <w:i/>
          <w:iCs/>
          <w:highlight w:val="cyan"/>
        </w:rPr>
        <w:t>.</w:t>
      </w:r>
    </w:p>
    <w:p w:rsidR="00F947C4" w:rsidRPr="00C21A99" w:rsidRDefault="00F947C4" w:rsidP="00DB3C71">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49" w:name="_Toc433216352"/>
      <w:r w:rsidRPr="00F227AA">
        <w:rPr>
          <w:rStyle w:val="unnumberedmainheadingChar"/>
          <w:b w:val="0"/>
          <w:bCs w:val="0"/>
          <w:i/>
          <w:kern w:val="0"/>
          <w:sz w:val="24"/>
          <w:szCs w:val="24"/>
          <w:lang w:val="en-GB" w:eastAsia="en-GB"/>
        </w:rPr>
        <w:t>[add details here]</w:t>
      </w:r>
      <w:bookmarkEnd w:id="49"/>
      <w:r w:rsidRPr="00F227AA">
        <w:rPr>
          <w:rStyle w:val="unnumberedmainheadingChar"/>
          <w:b w:val="0"/>
          <w:bCs w:val="0"/>
          <w:i/>
          <w:kern w:val="0"/>
          <w:sz w:val="24"/>
          <w:szCs w:val="24"/>
          <w:lang w:val="en-GB" w:eastAsia="en-GB"/>
        </w:rPr>
        <w:fldChar w:fldCharType="end"/>
      </w:r>
    </w:p>
    <w:p w:rsidR="00DA7B1E" w:rsidRPr="00C21A99" w:rsidRDefault="00DA7B1E" w:rsidP="00B03D9E">
      <w:pPr>
        <w:numPr>
          <w:ilvl w:val="0"/>
          <w:numId w:val="69"/>
        </w:numPr>
        <w:spacing w:after="240" w:line="276" w:lineRule="auto"/>
        <w:rPr>
          <w:rFonts w:ascii="Arial" w:hAnsi="Arial"/>
        </w:rPr>
      </w:pPr>
      <w:r w:rsidRPr="00C21A99">
        <w:rPr>
          <w:rFonts w:ascii="Arial" w:hAnsi="Arial"/>
        </w:rPr>
        <w:t xml:space="preserve">Describe the pathway of care that incorporates the new technology if the technology </w:t>
      </w:r>
      <w:r w:rsidR="003B4247">
        <w:rPr>
          <w:rFonts w:ascii="Arial" w:hAnsi="Arial"/>
        </w:rPr>
        <w:t xml:space="preserve">were to be </w:t>
      </w:r>
      <w:r w:rsidRPr="00C21A99">
        <w:rPr>
          <w:rFonts w:ascii="Arial" w:hAnsi="Arial"/>
        </w:rPr>
        <w:t xml:space="preserve">adopted for use. </w:t>
      </w:r>
    </w:p>
    <w:p w:rsidR="00DA7B1E" w:rsidRDefault="00DA7B1E" w:rsidP="00DB3C71">
      <w:pPr>
        <w:pStyle w:val="Paragraphnonumbers"/>
        <w:ind w:left="360"/>
        <w:rPr>
          <w:i/>
        </w:rPr>
      </w:pPr>
      <w:r w:rsidRPr="00DB3C71">
        <w:rPr>
          <w:i/>
          <w:highlight w:val="cyan"/>
        </w:rPr>
        <w:t>If a diagram of the existing care pathway has been included, this may be updated to show how the new technology will change the pathway of care. More than one diagram may be required.</w:t>
      </w:r>
    </w:p>
    <w:p w:rsidR="00F947C4" w:rsidRDefault="00F947C4" w:rsidP="00DB3C71">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50" w:name="_Toc433216353"/>
      <w:r w:rsidRPr="00F227AA">
        <w:rPr>
          <w:rStyle w:val="unnumberedmainheadingChar"/>
          <w:b w:val="0"/>
          <w:bCs w:val="0"/>
          <w:i/>
          <w:kern w:val="0"/>
          <w:sz w:val="24"/>
          <w:szCs w:val="24"/>
          <w:lang w:val="en-GB" w:eastAsia="en-GB"/>
        </w:rPr>
        <w:t>[add details here]</w:t>
      </w:r>
      <w:bookmarkEnd w:id="50"/>
      <w:r w:rsidRPr="00F227AA">
        <w:rPr>
          <w:rStyle w:val="unnumberedmainheadingChar"/>
          <w:b w:val="0"/>
          <w:bCs w:val="0"/>
          <w:i/>
          <w:kern w:val="0"/>
          <w:sz w:val="24"/>
          <w:szCs w:val="24"/>
          <w:lang w:val="en-GB" w:eastAsia="en-GB"/>
        </w:rPr>
        <w:fldChar w:fldCharType="end"/>
      </w:r>
    </w:p>
    <w:p w:rsidR="00DA7B1E" w:rsidRDefault="00DA7B1E" w:rsidP="00DA7B1E">
      <w:pPr>
        <w:spacing w:after="240" w:line="276" w:lineRule="auto"/>
        <w:rPr>
          <w:rFonts w:ascii="Arial" w:hAnsi="Arial"/>
        </w:rPr>
      </w:pPr>
    </w:p>
    <w:p w:rsidR="00DA7B1E" w:rsidRDefault="00DA7B1E" w:rsidP="00DA7B1E">
      <w:pPr>
        <w:spacing w:after="240" w:line="276" w:lineRule="auto"/>
        <w:rPr>
          <w:rFonts w:ascii="Arial" w:hAnsi="Arial"/>
        </w:rPr>
        <w:sectPr w:rsidR="00DA7B1E" w:rsidSect="00613AD5">
          <w:headerReference w:type="default" r:id="rId23"/>
          <w:footerReference w:type="default" r:id="rId24"/>
          <w:pgSz w:w="11906" w:h="16838"/>
          <w:pgMar w:top="1440" w:right="1440" w:bottom="1440" w:left="1440" w:header="709" w:footer="709" w:gutter="0"/>
          <w:cols w:space="708"/>
          <w:titlePg/>
          <w:docGrid w:linePitch="360"/>
        </w:sectPr>
      </w:pPr>
    </w:p>
    <w:p w:rsidR="00DA7B1E" w:rsidRPr="003D7118" w:rsidRDefault="00DA7B1E" w:rsidP="00DA7B1E">
      <w:pPr>
        <w:pStyle w:val="unnumberedheading"/>
        <w:ind w:left="0" w:firstLine="0"/>
      </w:pPr>
      <w:bookmarkStart w:id="51" w:name="_Toc433216354"/>
      <w:r>
        <w:rPr>
          <w:lang w:val="en-GB"/>
        </w:rPr>
        <w:lastRenderedPageBreak/>
        <w:t>Suggested t</w:t>
      </w:r>
      <w:r>
        <w:t xml:space="preserve">able </w:t>
      </w:r>
      <w:r>
        <w:rPr>
          <w:lang w:val="en-GB"/>
        </w:rPr>
        <w:t>5</w:t>
      </w:r>
      <w:r>
        <w:t>: Relevant guidelines for diagnosis and management</w:t>
      </w:r>
      <w:bookmarkEnd w:id="51"/>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1677"/>
        <w:gridCol w:w="1843"/>
        <w:gridCol w:w="7371"/>
      </w:tblGrid>
      <w:tr w:rsidR="00DA7B1E" w:rsidRPr="00985DFB" w:rsidTr="00766C30">
        <w:tc>
          <w:tcPr>
            <w:tcW w:w="2749" w:type="dxa"/>
          </w:tcPr>
          <w:p w:rsidR="00DA7B1E" w:rsidRPr="00530959" w:rsidRDefault="00DA7B1E" w:rsidP="00766C30">
            <w:pPr>
              <w:rPr>
                <w:rFonts w:ascii="Arial" w:hAnsi="Arial" w:cs="Arial"/>
                <w:b/>
                <w:sz w:val="20"/>
                <w:szCs w:val="20"/>
              </w:rPr>
            </w:pPr>
            <w:r w:rsidRPr="00530959">
              <w:rPr>
                <w:rFonts w:ascii="Arial" w:hAnsi="Arial" w:cs="Arial"/>
                <w:b/>
                <w:sz w:val="20"/>
                <w:szCs w:val="20"/>
              </w:rPr>
              <w:t>Name of society/organisation issuin</w:t>
            </w:r>
            <w:r>
              <w:rPr>
                <w:rFonts w:ascii="Arial" w:hAnsi="Arial" w:cs="Arial"/>
                <w:b/>
                <w:sz w:val="20"/>
                <w:szCs w:val="20"/>
              </w:rPr>
              <w:t>g guidelines</w:t>
            </w:r>
          </w:p>
        </w:tc>
        <w:tc>
          <w:tcPr>
            <w:tcW w:w="1677" w:type="dxa"/>
            <w:shd w:val="clear" w:color="auto" w:fill="auto"/>
          </w:tcPr>
          <w:p w:rsidR="00DA7B1E" w:rsidRPr="00530959" w:rsidRDefault="00DA7B1E" w:rsidP="00766C30">
            <w:pPr>
              <w:rPr>
                <w:rFonts w:ascii="Arial" w:hAnsi="Arial" w:cs="Arial"/>
                <w:b/>
                <w:sz w:val="20"/>
                <w:szCs w:val="20"/>
              </w:rPr>
            </w:pPr>
            <w:r w:rsidRPr="00530959">
              <w:rPr>
                <w:rFonts w:ascii="Arial" w:hAnsi="Arial" w:cs="Arial"/>
                <w:b/>
                <w:sz w:val="20"/>
                <w:szCs w:val="20"/>
              </w:rPr>
              <w:t>Date of issue</w:t>
            </w:r>
            <w:r>
              <w:rPr>
                <w:rFonts w:ascii="Arial" w:hAnsi="Arial" w:cs="Arial"/>
                <w:b/>
                <w:sz w:val="20"/>
                <w:szCs w:val="20"/>
              </w:rPr>
              <w:t xml:space="preserve"> or last update</w:t>
            </w:r>
          </w:p>
        </w:tc>
        <w:tc>
          <w:tcPr>
            <w:tcW w:w="1843" w:type="dxa"/>
          </w:tcPr>
          <w:p w:rsidR="00DA7B1E" w:rsidRPr="00530959" w:rsidRDefault="00DA7B1E" w:rsidP="00766C30">
            <w:pPr>
              <w:rPr>
                <w:rFonts w:ascii="Arial" w:hAnsi="Arial" w:cs="Arial"/>
                <w:b/>
                <w:sz w:val="20"/>
                <w:szCs w:val="20"/>
              </w:rPr>
            </w:pPr>
            <w:r w:rsidRPr="00530959">
              <w:rPr>
                <w:rFonts w:ascii="Arial" w:hAnsi="Arial" w:cs="Arial"/>
                <w:b/>
                <w:sz w:val="20"/>
                <w:szCs w:val="20"/>
              </w:rPr>
              <w:t xml:space="preserve">Country/ies to which </w:t>
            </w:r>
            <w:r>
              <w:rPr>
                <w:rFonts w:ascii="Arial" w:hAnsi="Arial" w:cs="Arial"/>
                <w:b/>
                <w:sz w:val="20"/>
                <w:szCs w:val="20"/>
              </w:rPr>
              <w:t>guideline applies</w:t>
            </w:r>
          </w:p>
        </w:tc>
        <w:tc>
          <w:tcPr>
            <w:tcW w:w="7371" w:type="dxa"/>
            <w:shd w:val="clear" w:color="auto" w:fill="auto"/>
          </w:tcPr>
          <w:p w:rsidR="00DA7B1E" w:rsidRDefault="00DA7B1E" w:rsidP="00766C30">
            <w:pPr>
              <w:rPr>
                <w:rFonts w:ascii="Arial" w:hAnsi="Arial" w:cs="Arial"/>
                <w:b/>
                <w:sz w:val="20"/>
                <w:szCs w:val="20"/>
              </w:rPr>
            </w:pPr>
            <w:r w:rsidRPr="00530959">
              <w:rPr>
                <w:rFonts w:ascii="Arial" w:hAnsi="Arial" w:cs="Arial"/>
                <w:b/>
                <w:sz w:val="20"/>
                <w:szCs w:val="20"/>
              </w:rPr>
              <w:t>Summary of recommendation</w:t>
            </w:r>
            <w:r>
              <w:rPr>
                <w:rFonts w:ascii="Arial" w:hAnsi="Arial" w:cs="Arial"/>
                <w:b/>
                <w:sz w:val="20"/>
                <w:szCs w:val="20"/>
              </w:rPr>
              <w:t>s</w:t>
            </w:r>
          </w:p>
          <w:p w:rsidR="00DA7B1E" w:rsidRDefault="00DA7B1E" w:rsidP="00766C30">
            <w:pPr>
              <w:rPr>
                <w:rFonts w:ascii="Arial" w:hAnsi="Arial" w:cs="Arial"/>
                <w:b/>
                <w:sz w:val="20"/>
                <w:szCs w:val="20"/>
              </w:rPr>
            </w:pPr>
          </w:p>
          <w:p w:rsidR="00DA7B1E" w:rsidRPr="00530959" w:rsidRDefault="00DA7B1E" w:rsidP="00766C30">
            <w:pPr>
              <w:rPr>
                <w:rFonts w:ascii="Arial" w:hAnsi="Arial" w:cs="Arial"/>
                <w:b/>
                <w:sz w:val="20"/>
                <w:szCs w:val="20"/>
              </w:rPr>
            </w:pPr>
            <w:r w:rsidRPr="005607FB">
              <w:rPr>
                <w:rFonts w:ascii="Arial" w:hAnsi="Arial" w:cs="Arial"/>
                <w:b/>
                <w:sz w:val="20"/>
                <w:szCs w:val="20"/>
              </w:rPr>
              <w:t>(Level of evidence/</w:t>
            </w:r>
            <w:r>
              <w:rPr>
                <w:rFonts w:ascii="Arial" w:hAnsi="Arial" w:cs="Arial"/>
                <w:b/>
                <w:sz w:val="20"/>
                <w:szCs w:val="20"/>
              </w:rPr>
              <w:t>g</w:t>
            </w:r>
            <w:r w:rsidRPr="005607FB">
              <w:rPr>
                <w:rFonts w:ascii="Arial" w:hAnsi="Arial" w:cs="Arial"/>
                <w:b/>
                <w:sz w:val="20"/>
                <w:szCs w:val="20"/>
              </w:rPr>
              <w:t>rade of recom</w:t>
            </w:r>
            <w:r>
              <w:rPr>
                <w:rFonts w:ascii="Arial" w:hAnsi="Arial" w:cs="Arial"/>
                <w:b/>
                <w:sz w:val="20"/>
                <w:szCs w:val="20"/>
              </w:rPr>
              <w:t>mendation for the indication under assessment</w:t>
            </w:r>
            <w:r w:rsidRPr="005607FB">
              <w:rPr>
                <w:rFonts w:ascii="Arial" w:hAnsi="Arial" w:cs="Arial"/>
                <w:b/>
                <w:sz w:val="20"/>
                <w:szCs w:val="20"/>
              </w:rPr>
              <w:t>)</w:t>
            </w:r>
          </w:p>
        </w:tc>
      </w:tr>
      <w:tr w:rsidR="00DA7B1E" w:rsidRPr="00985DFB" w:rsidTr="00766C30">
        <w:tc>
          <w:tcPr>
            <w:tcW w:w="2749" w:type="dxa"/>
          </w:tcPr>
          <w:p w:rsidR="00DA7B1E" w:rsidRPr="00985DFB" w:rsidRDefault="00DA7B1E" w:rsidP="00766C30">
            <w:pPr>
              <w:rPr>
                <w:rFonts w:ascii="Arial" w:hAnsi="Arial" w:cs="Arial"/>
                <w:sz w:val="20"/>
                <w:szCs w:val="20"/>
              </w:rPr>
            </w:pPr>
          </w:p>
        </w:tc>
        <w:tc>
          <w:tcPr>
            <w:tcW w:w="1677" w:type="dxa"/>
            <w:shd w:val="clear" w:color="auto" w:fill="auto"/>
          </w:tcPr>
          <w:p w:rsidR="00DA7B1E" w:rsidRPr="00985DFB" w:rsidRDefault="00DA7B1E" w:rsidP="00766C30">
            <w:pPr>
              <w:rPr>
                <w:rFonts w:ascii="Arial" w:hAnsi="Arial" w:cs="Arial"/>
                <w:sz w:val="20"/>
                <w:szCs w:val="20"/>
              </w:rPr>
            </w:pPr>
          </w:p>
        </w:tc>
        <w:tc>
          <w:tcPr>
            <w:tcW w:w="1843" w:type="dxa"/>
          </w:tcPr>
          <w:p w:rsidR="00DA7B1E" w:rsidRPr="00985DFB" w:rsidRDefault="00DA7B1E" w:rsidP="00766C30">
            <w:pPr>
              <w:rPr>
                <w:rFonts w:ascii="Arial" w:hAnsi="Arial" w:cs="Arial"/>
                <w:sz w:val="20"/>
                <w:szCs w:val="20"/>
              </w:rPr>
            </w:pPr>
          </w:p>
        </w:tc>
        <w:tc>
          <w:tcPr>
            <w:tcW w:w="7371" w:type="dxa"/>
            <w:shd w:val="clear" w:color="auto" w:fill="auto"/>
          </w:tcPr>
          <w:p w:rsidR="00DA7B1E" w:rsidRPr="00985DFB" w:rsidRDefault="00DA7B1E" w:rsidP="00766C30">
            <w:pPr>
              <w:rPr>
                <w:rFonts w:ascii="Arial" w:hAnsi="Arial" w:cs="Arial"/>
                <w:sz w:val="20"/>
                <w:szCs w:val="20"/>
              </w:rPr>
            </w:pPr>
          </w:p>
        </w:tc>
      </w:tr>
      <w:tr w:rsidR="00DA7B1E" w:rsidRPr="00985DFB" w:rsidTr="00766C30">
        <w:tc>
          <w:tcPr>
            <w:tcW w:w="2749" w:type="dxa"/>
          </w:tcPr>
          <w:p w:rsidR="00DA7B1E" w:rsidRPr="00985DFB" w:rsidRDefault="00DA7B1E" w:rsidP="00766C30">
            <w:pPr>
              <w:rPr>
                <w:rFonts w:ascii="Arial" w:hAnsi="Arial" w:cs="Arial"/>
                <w:sz w:val="20"/>
                <w:szCs w:val="20"/>
              </w:rPr>
            </w:pPr>
          </w:p>
        </w:tc>
        <w:tc>
          <w:tcPr>
            <w:tcW w:w="1677" w:type="dxa"/>
            <w:shd w:val="clear" w:color="auto" w:fill="auto"/>
          </w:tcPr>
          <w:p w:rsidR="00DA7B1E" w:rsidRPr="00985DFB" w:rsidRDefault="00DA7B1E" w:rsidP="00766C30">
            <w:pPr>
              <w:rPr>
                <w:rFonts w:ascii="Arial" w:hAnsi="Arial" w:cs="Arial"/>
                <w:sz w:val="20"/>
                <w:szCs w:val="20"/>
              </w:rPr>
            </w:pPr>
          </w:p>
        </w:tc>
        <w:tc>
          <w:tcPr>
            <w:tcW w:w="1843" w:type="dxa"/>
          </w:tcPr>
          <w:p w:rsidR="00DA7B1E" w:rsidRPr="00985DFB" w:rsidRDefault="00DA7B1E" w:rsidP="00766C30">
            <w:pPr>
              <w:rPr>
                <w:rFonts w:ascii="Arial" w:hAnsi="Arial" w:cs="Arial"/>
                <w:sz w:val="20"/>
                <w:szCs w:val="20"/>
              </w:rPr>
            </w:pPr>
          </w:p>
        </w:tc>
        <w:tc>
          <w:tcPr>
            <w:tcW w:w="7371" w:type="dxa"/>
            <w:shd w:val="clear" w:color="auto" w:fill="auto"/>
          </w:tcPr>
          <w:p w:rsidR="00DA7B1E" w:rsidRPr="00985DFB" w:rsidRDefault="00DA7B1E" w:rsidP="00766C30">
            <w:pPr>
              <w:rPr>
                <w:rFonts w:ascii="Arial" w:hAnsi="Arial" w:cs="Arial"/>
                <w:sz w:val="20"/>
                <w:szCs w:val="20"/>
              </w:rPr>
            </w:pPr>
          </w:p>
        </w:tc>
      </w:tr>
      <w:tr w:rsidR="00DA7B1E" w:rsidRPr="00985DFB" w:rsidTr="00766C30">
        <w:tc>
          <w:tcPr>
            <w:tcW w:w="2749" w:type="dxa"/>
          </w:tcPr>
          <w:p w:rsidR="00DA7B1E" w:rsidRPr="00985DFB" w:rsidRDefault="00DA7B1E" w:rsidP="00766C30">
            <w:pPr>
              <w:rPr>
                <w:rFonts w:ascii="Arial" w:hAnsi="Arial" w:cs="Arial"/>
                <w:sz w:val="20"/>
                <w:szCs w:val="20"/>
              </w:rPr>
            </w:pPr>
          </w:p>
        </w:tc>
        <w:tc>
          <w:tcPr>
            <w:tcW w:w="1677" w:type="dxa"/>
            <w:shd w:val="clear" w:color="auto" w:fill="auto"/>
          </w:tcPr>
          <w:p w:rsidR="00DA7B1E" w:rsidRPr="00985DFB" w:rsidRDefault="00DA7B1E" w:rsidP="00766C30">
            <w:pPr>
              <w:rPr>
                <w:rFonts w:ascii="Arial" w:hAnsi="Arial" w:cs="Arial"/>
                <w:sz w:val="20"/>
                <w:szCs w:val="20"/>
              </w:rPr>
            </w:pPr>
          </w:p>
        </w:tc>
        <w:tc>
          <w:tcPr>
            <w:tcW w:w="1843" w:type="dxa"/>
          </w:tcPr>
          <w:p w:rsidR="00DA7B1E" w:rsidRPr="00985DFB" w:rsidRDefault="00DA7B1E" w:rsidP="00766C30">
            <w:pPr>
              <w:rPr>
                <w:rFonts w:ascii="Arial" w:hAnsi="Arial" w:cs="Arial"/>
                <w:sz w:val="20"/>
                <w:szCs w:val="20"/>
              </w:rPr>
            </w:pPr>
          </w:p>
        </w:tc>
        <w:tc>
          <w:tcPr>
            <w:tcW w:w="7371" w:type="dxa"/>
            <w:shd w:val="clear" w:color="auto" w:fill="auto"/>
          </w:tcPr>
          <w:p w:rsidR="00DA7B1E" w:rsidRPr="00985DFB" w:rsidRDefault="00DA7B1E" w:rsidP="00766C30">
            <w:pPr>
              <w:rPr>
                <w:rFonts w:ascii="Arial" w:hAnsi="Arial" w:cs="Arial"/>
                <w:sz w:val="20"/>
                <w:szCs w:val="20"/>
              </w:rPr>
            </w:pPr>
          </w:p>
        </w:tc>
      </w:tr>
      <w:tr w:rsidR="00DA7B1E" w:rsidRPr="00985DFB" w:rsidTr="00766C30">
        <w:tc>
          <w:tcPr>
            <w:tcW w:w="13640" w:type="dxa"/>
            <w:gridSpan w:val="4"/>
          </w:tcPr>
          <w:p w:rsidR="00DA7B1E" w:rsidRPr="00985DFB" w:rsidRDefault="00DA7B1E" w:rsidP="00766C30">
            <w:pPr>
              <w:rPr>
                <w:rFonts w:ascii="Arial" w:hAnsi="Arial" w:cs="Arial"/>
                <w:sz w:val="20"/>
                <w:szCs w:val="20"/>
              </w:rPr>
            </w:pPr>
            <w:r w:rsidRPr="009F716D">
              <w:rPr>
                <w:rFonts w:ascii="Arial" w:hAnsi="Arial" w:cs="Arial"/>
                <w:sz w:val="20"/>
                <w:szCs w:val="20"/>
              </w:rPr>
              <w:t xml:space="preserve">Include </w:t>
            </w:r>
            <w:r>
              <w:rPr>
                <w:rFonts w:ascii="Arial" w:hAnsi="Arial" w:cs="Arial"/>
                <w:sz w:val="20"/>
                <w:szCs w:val="20"/>
              </w:rPr>
              <w:t xml:space="preserve">a </w:t>
            </w:r>
            <w:r w:rsidRPr="009F716D">
              <w:rPr>
                <w:rFonts w:ascii="Arial" w:hAnsi="Arial" w:cs="Arial"/>
                <w:sz w:val="20"/>
                <w:szCs w:val="20"/>
              </w:rPr>
              <w:t xml:space="preserve">link to </w:t>
            </w:r>
            <w:r>
              <w:rPr>
                <w:rFonts w:ascii="Arial" w:hAnsi="Arial" w:cs="Arial"/>
                <w:sz w:val="20"/>
                <w:szCs w:val="20"/>
              </w:rPr>
              <w:t xml:space="preserve">relevant </w:t>
            </w:r>
            <w:r w:rsidRPr="009F716D">
              <w:rPr>
                <w:rFonts w:ascii="Arial" w:hAnsi="Arial" w:cs="Arial"/>
                <w:sz w:val="20"/>
                <w:szCs w:val="20"/>
              </w:rPr>
              <w:t>guideline</w:t>
            </w:r>
            <w:r>
              <w:rPr>
                <w:rFonts w:ascii="Arial" w:hAnsi="Arial" w:cs="Arial"/>
                <w:sz w:val="20"/>
                <w:szCs w:val="20"/>
              </w:rPr>
              <w:t>s</w:t>
            </w:r>
            <w:r w:rsidRPr="009F716D">
              <w:rPr>
                <w:rFonts w:ascii="Arial" w:hAnsi="Arial" w:cs="Arial"/>
                <w:sz w:val="20"/>
                <w:szCs w:val="20"/>
              </w:rPr>
              <w:t xml:space="preserve"> if publicly available</w:t>
            </w:r>
          </w:p>
        </w:tc>
      </w:tr>
    </w:tbl>
    <w:p w:rsidR="00DA7B1E" w:rsidRDefault="00DA7B1E" w:rsidP="00DA7B1E">
      <w:pPr>
        <w:spacing w:after="240" w:line="276" w:lineRule="auto"/>
        <w:rPr>
          <w:rFonts w:ascii="Arial" w:hAnsi="Arial"/>
        </w:rPr>
        <w:sectPr w:rsidR="00DA7B1E" w:rsidSect="00613AD5">
          <w:pgSz w:w="16838" w:h="11906" w:orient="landscape"/>
          <w:pgMar w:top="1440" w:right="1440" w:bottom="1440" w:left="1440" w:header="708" w:footer="708" w:gutter="0"/>
          <w:cols w:space="708"/>
          <w:docGrid w:linePitch="360"/>
        </w:sectPr>
      </w:pPr>
    </w:p>
    <w:p w:rsidR="00DA7B1E" w:rsidRDefault="00DA7B1E" w:rsidP="00233B04">
      <w:pPr>
        <w:pStyle w:val="Numberedheading2"/>
      </w:pPr>
      <w:bookmarkStart w:id="52" w:name="_Toc433216355"/>
      <w:r>
        <w:lastRenderedPageBreak/>
        <w:t>Comparators in the assessment</w:t>
      </w:r>
      <w:bookmarkEnd w:id="52"/>
    </w:p>
    <w:p w:rsidR="00DA7B1E" w:rsidRPr="00C21A99" w:rsidRDefault="00DA7B1E" w:rsidP="00B03D9E">
      <w:pPr>
        <w:numPr>
          <w:ilvl w:val="0"/>
          <w:numId w:val="70"/>
        </w:numPr>
        <w:spacing w:after="240" w:line="276" w:lineRule="auto"/>
        <w:rPr>
          <w:rFonts w:ascii="Arial" w:hAnsi="Arial"/>
        </w:rPr>
      </w:pPr>
      <w:r w:rsidRPr="00C21A99">
        <w:rPr>
          <w:rFonts w:ascii="Arial" w:hAnsi="Arial"/>
        </w:rPr>
        <w:t>On the basis of the alternatives presented, identify the technologies to be used as comparator(s) for the assessment.</w:t>
      </w:r>
    </w:p>
    <w:p w:rsidR="00DA7B1E" w:rsidRPr="00DB3C71" w:rsidRDefault="00DA7B1E" w:rsidP="00DA7B1E">
      <w:pPr>
        <w:pStyle w:val="Paragraphnonumbers"/>
        <w:ind w:left="360"/>
        <w:rPr>
          <w:i/>
          <w:highlight w:val="cyan"/>
        </w:rPr>
      </w:pPr>
      <w:r w:rsidRPr="00DB3C71">
        <w:rPr>
          <w:i/>
          <w:highlight w:val="cyan"/>
        </w:rPr>
        <w:t>Comparators can differ from the technology in their mechanism of action (whether physical, chemical or mechanical).</w:t>
      </w:r>
    </w:p>
    <w:p w:rsidR="00DA7B1E" w:rsidRDefault="00DA7B1E" w:rsidP="00DA7B1E">
      <w:pPr>
        <w:pStyle w:val="Paragraphnonumbers"/>
        <w:ind w:left="360"/>
        <w:rPr>
          <w:i/>
        </w:rPr>
      </w:pPr>
      <w:r w:rsidRPr="00DB3C71">
        <w:rPr>
          <w:i/>
          <w:highlight w:val="cyan"/>
        </w:rPr>
        <w:t>If the comparators are different from the technologies identified as alternatives to the intervention or the technologies to which the intervention will be added, provide a justification for the differences.</w:t>
      </w:r>
    </w:p>
    <w:p w:rsidR="00F947C4" w:rsidRPr="004E1F20" w:rsidRDefault="00F947C4" w:rsidP="00DA7B1E">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53" w:name="_Toc433216356"/>
      <w:r w:rsidRPr="00F227AA">
        <w:rPr>
          <w:rStyle w:val="unnumberedmainheadingChar"/>
          <w:b w:val="0"/>
          <w:bCs w:val="0"/>
          <w:i/>
          <w:kern w:val="0"/>
          <w:sz w:val="24"/>
          <w:szCs w:val="24"/>
          <w:lang w:val="en-GB" w:eastAsia="en-GB"/>
        </w:rPr>
        <w:t>[add details here]</w:t>
      </w:r>
      <w:bookmarkEnd w:id="53"/>
      <w:r w:rsidRPr="00F227AA">
        <w:rPr>
          <w:rStyle w:val="unnumberedmainheadingChar"/>
          <w:b w:val="0"/>
          <w:bCs w:val="0"/>
          <w:i/>
          <w:kern w:val="0"/>
          <w:sz w:val="24"/>
          <w:szCs w:val="24"/>
          <w:lang w:val="en-GB" w:eastAsia="en-GB"/>
        </w:rPr>
        <w:fldChar w:fldCharType="end"/>
      </w:r>
    </w:p>
    <w:p w:rsidR="00DA7B1E" w:rsidRDefault="00DA7B1E" w:rsidP="00DB3C71">
      <w:pPr>
        <w:pStyle w:val="Numberedheading1"/>
      </w:pPr>
      <w:bookmarkStart w:id="54" w:name="_Toc433216357"/>
      <w:r>
        <w:rPr>
          <w:lang w:val="en-GB"/>
        </w:rPr>
        <w:t>Current u</w:t>
      </w:r>
      <w:r>
        <w:t>se of the technology</w:t>
      </w:r>
      <w:bookmarkEnd w:id="54"/>
      <w:r>
        <w:t xml:space="preserve"> </w:t>
      </w:r>
    </w:p>
    <w:p w:rsidR="00DA7B1E" w:rsidRPr="00C21A99" w:rsidRDefault="00DA7B1E" w:rsidP="00DB3C71">
      <w:pPr>
        <w:pStyle w:val="unnumberedheading"/>
        <w:rPr>
          <w:lang w:val="en-GB"/>
        </w:rPr>
      </w:pPr>
      <w:bookmarkStart w:id="55" w:name="_Toc433216358"/>
      <w:r w:rsidRPr="00C21A99">
        <w:t xml:space="preserve">Summary of issues relating to </w:t>
      </w:r>
      <w:r w:rsidRPr="00C21A99">
        <w:rPr>
          <w:lang w:val="en-GB"/>
        </w:rPr>
        <w:t xml:space="preserve">current </w:t>
      </w:r>
      <w:r w:rsidRPr="00C21A99">
        <w:t xml:space="preserve">use </w:t>
      </w:r>
      <w:r w:rsidRPr="00C21A99">
        <w:rPr>
          <w:lang w:val="en-GB"/>
        </w:rPr>
        <w:t>o</w:t>
      </w:r>
      <w:r w:rsidRPr="00C21A99">
        <w:t>f the technology</w:t>
      </w:r>
      <w:bookmarkEnd w:id="55"/>
    </w:p>
    <w:p w:rsidR="00DA7B1E" w:rsidRPr="00DB3C71" w:rsidRDefault="00DA7B1E" w:rsidP="00DA7B1E">
      <w:pPr>
        <w:pStyle w:val="Paragraphnonumbers"/>
        <w:rPr>
          <w:i/>
          <w:highlight w:val="cyan"/>
        </w:rPr>
      </w:pPr>
      <w:r w:rsidRPr="00DB3C71">
        <w:rPr>
          <w:i/>
          <w:highlight w:val="cyan"/>
        </w:rPr>
        <w:t>In no more than 6 bullet points describe key statements about the current use of the technology.</w:t>
      </w:r>
    </w:p>
    <w:p w:rsidR="00DA7B1E" w:rsidRDefault="00DA7B1E" w:rsidP="00DA7B1E">
      <w:pPr>
        <w:pStyle w:val="Paragraphnonumbers"/>
        <w:rPr>
          <w:i/>
        </w:rPr>
      </w:pPr>
      <w:r w:rsidRPr="00DB3C71">
        <w:rPr>
          <w:i/>
          <w:highlight w:val="cyan"/>
        </w:rPr>
        <w:t>For example, include statements about the availability and reimbursement status of the technology in other countries, the populations in which the technology is currently used (if available).</w:t>
      </w:r>
    </w:p>
    <w:p w:rsidR="00DA7B1E" w:rsidRPr="00F227AA" w:rsidRDefault="00DA7B1E" w:rsidP="00DA7B1E">
      <w:pPr>
        <w:pStyle w:val="Bullets"/>
        <w:ind w:left="714" w:hanging="357"/>
        <w:rPr>
          <w:i/>
        </w:rPr>
      </w:pPr>
      <w:r w:rsidRPr="00857202">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356CF0">
        <w:rPr>
          <w:i/>
          <w:noProof/>
        </w:rPr>
        <w:t>key statement</w:t>
      </w:r>
      <w:r w:rsidRPr="00356CF0">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C161F1" w:rsidRDefault="00DA7B1E" w:rsidP="00233B04">
      <w:pPr>
        <w:pStyle w:val="Numberedheading2"/>
      </w:pPr>
      <w:bookmarkStart w:id="56" w:name="_Toc433216359"/>
      <w:r w:rsidRPr="00D153A0">
        <w:t>C</w:t>
      </w:r>
      <w:r>
        <w:t>urrent</w:t>
      </w:r>
      <w:r w:rsidRPr="00D153A0">
        <w:t xml:space="preserve"> </w:t>
      </w:r>
      <w:r>
        <w:rPr>
          <w:lang w:val="en-GB"/>
        </w:rPr>
        <w:t xml:space="preserve">use </w:t>
      </w:r>
      <w:r w:rsidRPr="00D153A0">
        <w:t xml:space="preserve">of the </w:t>
      </w:r>
      <w:r>
        <w:t>technology</w:t>
      </w:r>
      <w:bookmarkEnd w:id="56"/>
    </w:p>
    <w:p w:rsidR="00DA7B1E" w:rsidRPr="008A1AEC" w:rsidRDefault="00DA7B1E" w:rsidP="00DB3C71">
      <w:pPr>
        <w:pStyle w:val="Paragraphnonumbers"/>
        <w:ind w:left="360"/>
        <w:rPr>
          <w:i/>
        </w:rPr>
      </w:pPr>
      <w:r w:rsidRPr="00DB3C71">
        <w:rPr>
          <w:i/>
          <w:highlight w:val="cyan"/>
        </w:rPr>
        <w:t>Complete only if the technology is available in one or more European countries.</w:t>
      </w:r>
    </w:p>
    <w:p w:rsidR="00DA7B1E" w:rsidRDefault="00DA7B1E" w:rsidP="00B03D9E">
      <w:pPr>
        <w:numPr>
          <w:ilvl w:val="0"/>
          <w:numId w:val="71"/>
        </w:numPr>
        <w:spacing w:after="240" w:line="276" w:lineRule="auto"/>
        <w:rPr>
          <w:rFonts w:ascii="Arial" w:hAnsi="Arial"/>
        </w:rPr>
      </w:pPr>
      <w:r w:rsidRPr="00C21A99">
        <w:rPr>
          <w:rFonts w:ascii="Arial" w:hAnsi="Arial"/>
        </w:rPr>
        <w:t xml:space="preserve">Describe the experience of using the technology, for example the health conditions and populations, and the purposes for which the technology is currently used. Include whether the current use of the technology differs from that described in the (expected) authorisation. </w:t>
      </w:r>
    </w:p>
    <w:p w:rsidR="00E0599F" w:rsidRPr="00C21A99" w:rsidRDefault="00E0599F" w:rsidP="00E0599F">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57" w:name="_Toc433216360"/>
      <w:r w:rsidRPr="00F227AA">
        <w:rPr>
          <w:rStyle w:val="unnumberedmainheadingChar"/>
          <w:b w:val="0"/>
          <w:bCs w:val="0"/>
          <w:i/>
          <w:kern w:val="0"/>
          <w:sz w:val="24"/>
          <w:szCs w:val="24"/>
          <w:lang w:val="en-GB" w:eastAsia="en-GB"/>
        </w:rPr>
        <w:t>[add details here]</w:t>
      </w:r>
      <w:bookmarkEnd w:id="57"/>
      <w:r w:rsidRPr="00F227AA">
        <w:rPr>
          <w:rStyle w:val="unnumberedmainheadingChar"/>
          <w:b w:val="0"/>
          <w:bCs w:val="0"/>
          <w:i/>
          <w:kern w:val="0"/>
          <w:sz w:val="24"/>
          <w:szCs w:val="24"/>
          <w:lang w:val="en-GB" w:eastAsia="en-GB"/>
        </w:rPr>
        <w:fldChar w:fldCharType="end"/>
      </w:r>
    </w:p>
    <w:p w:rsidR="00DA7B1E" w:rsidRPr="00E0599F" w:rsidRDefault="00DA7B1E" w:rsidP="00B03D9E">
      <w:pPr>
        <w:numPr>
          <w:ilvl w:val="0"/>
          <w:numId w:val="71"/>
        </w:numPr>
        <w:spacing w:after="240" w:line="276" w:lineRule="auto"/>
        <w:rPr>
          <w:rFonts w:ascii="Arial" w:hAnsi="Arial"/>
        </w:rPr>
      </w:pPr>
      <w:r w:rsidRPr="00C21A99">
        <w:rPr>
          <w:rFonts w:ascii="Arial" w:hAnsi="Arial"/>
        </w:rPr>
        <w:lastRenderedPageBreak/>
        <w:t>Indicate the scale of current use of the technology, for example the number of people currently being treated with the technology, or the number of settings in which the technology is used.</w:t>
      </w:r>
      <w:r w:rsidRPr="00C21A99">
        <w:rPr>
          <w:rFonts w:ascii="Arial" w:hAnsi="Arial"/>
          <w:color w:val="FF0000"/>
        </w:rPr>
        <w:t xml:space="preserve"> </w:t>
      </w:r>
    </w:p>
    <w:p w:rsidR="00E0599F" w:rsidRPr="00C21A99" w:rsidRDefault="00E0599F" w:rsidP="00E0599F">
      <w:pPr>
        <w:spacing w:after="240" w:line="276" w:lineRule="auto"/>
        <w:ind w:left="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58" w:name="_Toc433216361"/>
      <w:r w:rsidRPr="00F227AA">
        <w:rPr>
          <w:rStyle w:val="unnumberedmainheadingChar"/>
          <w:b w:val="0"/>
          <w:bCs w:val="0"/>
          <w:i/>
          <w:kern w:val="0"/>
          <w:sz w:val="24"/>
          <w:szCs w:val="24"/>
          <w:lang w:val="en-GB" w:eastAsia="en-GB"/>
        </w:rPr>
        <w:t>[add details here]</w:t>
      </w:r>
      <w:bookmarkEnd w:id="58"/>
      <w:r w:rsidRPr="00F227AA">
        <w:rPr>
          <w:rStyle w:val="unnumberedmainheadingChar"/>
          <w:b w:val="0"/>
          <w:bCs w:val="0"/>
          <w:i/>
          <w:kern w:val="0"/>
          <w:sz w:val="24"/>
          <w:szCs w:val="24"/>
          <w:lang w:val="en-GB" w:eastAsia="en-GB"/>
        </w:rPr>
        <w:fldChar w:fldCharType="end"/>
      </w:r>
    </w:p>
    <w:p w:rsidR="00DA7B1E" w:rsidRPr="00216154" w:rsidRDefault="00DA7B1E" w:rsidP="00233B04">
      <w:pPr>
        <w:pStyle w:val="Numberedheading2"/>
      </w:pPr>
      <w:bookmarkStart w:id="59" w:name="_Toc433216362"/>
      <w:r>
        <w:t xml:space="preserve">Reimbursement </w:t>
      </w:r>
      <w:r>
        <w:rPr>
          <w:lang w:val="en-GB"/>
        </w:rPr>
        <w:t xml:space="preserve">and assessment </w:t>
      </w:r>
      <w:r>
        <w:t>status of the technology</w:t>
      </w:r>
      <w:bookmarkEnd w:id="59"/>
    </w:p>
    <w:p w:rsidR="00DA7B1E" w:rsidRPr="007E7CA2" w:rsidRDefault="00DA7B1E" w:rsidP="00DA7B1E">
      <w:pPr>
        <w:pStyle w:val="Paragraphnonumbers"/>
        <w:ind w:left="360"/>
        <w:rPr>
          <w:i/>
        </w:rPr>
      </w:pPr>
      <w:r w:rsidRPr="00DB3C71">
        <w:rPr>
          <w:i/>
          <w:highlight w:val="cyan"/>
        </w:rPr>
        <w:t>Complete only if the technology has been launched in a European country.</w:t>
      </w:r>
    </w:p>
    <w:p w:rsidR="00DA7B1E" w:rsidRPr="00230A9C" w:rsidRDefault="00DA7B1E" w:rsidP="00DA7B1E">
      <w:pPr>
        <w:numPr>
          <w:ilvl w:val="0"/>
          <w:numId w:val="35"/>
        </w:numPr>
        <w:spacing w:after="240" w:line="276" w:lineRule="auto"/>
      </w:pPr>
      <w:r w:rsidRPr="00C21A99">
        <w:rPr>
          <w:rFonts w:ascii="Arial" w:hAnsi="Arial"/>
        </w:rPr>
        <w:t>Complete table 6</w:t>
      </w:r>
      <w:r>
        <w:rPr>
          <w:rFonts w:ascii="Arial" w:hAnsi="Arial"/>
        </w:rPr>
        <w:t xml:space="preserve"> with</w:t>
      </w:r>
      <w:r w:rsidRPr="00C21A99">
        <w:rPr>
          <w:rFonts w:ascii="Arial" w:hAnsi="Arial"/>
        </w:rPr>
        <w:t xml:space="preserve"> the reimbursement status of the technology in Europe. </w:t>
      </w:r>
    </w:p>
    <w:p w:rsidR="00DA7B1E" w:rsidRPr="002B1512" w:rsidRDefault="00DA7B1E" w:rsidP="00DA7B1E">
      <w:pPr>
        <w:pStyle w:val="Tabletitle"/>
      </w:pPr>
      <w:bookmarkStart w:id="60" w:name="_Toc433216363"/>
      <w:r w:rsidRPr="002B1512">
        <w:t xml:space="preserve">Table </w:t>
      </w:r>
      <w:r w:rsidRPr="00230A9C">
        <w:rPr>
          <w:lang w:val="en-GB"/>
        </w:rPr>
        <w:t>6</w:t>
      </w:r>
      <w:r w:rsidRPr="002B1512">
        <w:t>: Overview of the reimbursement status of the technology in European countries</w:t>
      </w:r>
      <w:bookmarkEnd w:id="60"/>
    </w:p>
    <w:tbl>
      <w:tblPr>
        <w:tblW w:w="867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3544"/>
        <w:gridCol w:w="3402"/>
      </w:tblGrid>
      <w:tr w:rsidR="00DA7B1E" w:rsidRPr="00985DFB" w:rsidTr="00766C30">
        <w:tc>
          <w:tcPr>
            <w:tcW w:w="1733" w:type="dxa"/>
            <w:shd w:val="clear" w:color="auto" w:fill="auto"/>
          </w:tcPr>
          <w:p w:rsidR="00DA7B1E" w:rsidRPr="00530959" w:rsidRDefault="00DA7B1E" w:rsidP="00766C30">
            <w:pPr>
              <w:rPr>
                <w:rFonts w:ascii="Arial" w:hAnsi="Arial" w:cs="Arial"/>
                <w:b/>
                <w:sz w:val="20"/>
                <w:szCs w:val="20"/>
              </w:rPr>
            </w:pPr>
            <w:r w:rsidRPr="00530959">
              <w:rPr>
                <w:rFonts w:ascii="Arial" w:hAnsi="Arial" w:cs="Arial"/>
                <w:b/>
                <w:sz w:val="20"/>
                <w:szCs w:val="20"/>
              </w:rPr>
              <w:t>Country</w:t>
            </w:r>
            <w:r>
              <w:rPr>
                <w:rFonts w:ascii="Arial" w:hAnsi="Arial" w:cs="Arial"/>
                <w:b/>
                <w:sz w:val="20"/>
                <w:szCs w:val="20"/>
              </w:rPr>
              <w:t xml:space="preserve"> and issuing organisation </w:t>
            </w:r>
          </w:p>
        </w:tc>
        <w:tc>
          <w:tcPr>
            <w:tcW w:w="3544" w:type="dxa"/>
            <w:shd w:val="clear" w:color="auto" w:fill="auto"/>
          </w:tcPr>
          <w:p w:rsidR="00DA7B1E" w:rsidRPr="00230A9C" w:rsidRDefault="00DA7B1E" w:rsidP="00766C30">
            <w:pPr>
              <w:rPr>
                <w:rFonts w:ascii="Arial" w:hAnsi="Arial" w:cs="Arial"/>
                <w:b/>
                <w:sz w:val="20"/>
                <w:szCs w:val="20"/>
              </w:rPr>
            </w:pPr>
            <w:r w:rsidRPr="00230A9C">
              <w:rPr>
                <w:rFonts w:ascii="Arial" w:hAnsi="Arial" w:cs="Arial"/>
                <w:b/>
                <w:sz w:val="20"/>
                <w:szCs w:val="20"/>
              </w:rPr>
              <w:t>Status of recommendation (positive/negative/ongoing/not assessed)</w:t>
            </w:r>
          </w:p>
        </w:tc>
        <w:tc>
          <w:tcPr>
            <w:tcW w:w="3402" w:type="dxa"/>
          </w:tcPr>
          <w:p w:rsidR="00DA7B1E" w:rsidRPr="00230A9C" w:rsidRDefault="00DA7B1E" w:rsidP="00766C30">
            <w:pPr>
              <w:rPr>
                <w:rFonts w:ascii="Arial" w:hAnsi="Arial" w:cs="Arial"/>
                <w:b/>
                <w:sz w:val="20"/>
                <w:szCs w:val="20"/>
              </w:rPr>
            </w:pPr>
            <w:r w:rsidRPr="00230A9C">
              <w:rPr>
                <w:rFonts w:ascii="Arial" w:hAnsi="Arial" w:cs="Arial"/>
                <w:b/>
                <w:sz w:val="20"/>
                <w:szCs w:val="20"/>
              </w:rPr>
              <w:t>If positiv</w:t>
            </w:r>
            <w:r>
              <w:rPr>
                <w:rFonts w:ascii="Arial" w:hAnsi="Arial" w:cs="Arial"/>
                <w:b/>
                <w:sz w:val="20"/>
                <w:szCs w:val="20"/>
              </w:rPr>
              <w:t>e, level of reimbursement*</w:t>
            </w:r>
            <w:r w:rsidRPr="00230A9C">
              <w:rPr>
                <w:rFonts w:ascii="Arial" w:hAnsi="Arial" w:cs="Arial"/>
                <w:b/>
                <w:sz w:val="20"/>
                <w:szCs w:val="20"/>
              </w:rPr>
              <w:t xml:space="preserve"> </w:t>
            </w:r>
          </w:p>
        </w:tc>
      </w:tr>
      <w:tr w:rsidR="00DA7B1E" w:rsidRPr="00985DFB" w:rsidTr="00766C30">
        <w:tc>
          <w:tcPr>
            <w:tcW w:w="1733" w:type="dxa"/>
            <w:shd w:val="clear" w:color="auto" w:fill="auto"/>
          </w:tcPr>
          <w:p w:rsidR="00DA7B1E" w:rsidRPr="00985DFB" w:rsidRDefault="00DA7B1E" w:rsidP="00766C30">
            <w:pPr>
              <w:rPr>
                <w:rFonts w:ascii="Arial" w:hAnsi="Arial" w:cs="Arial"/>
                <w:sz w:val="20"/>
                <w:szCs w:val="20"/>
              </w:rPr>
            </w:pPr>
          </w:p>
        </w:tc>
        <w:tc>
          <w:tcPr>
            <w:tcW w:w="3544" w:type="dxa"/>
            <w:shd w:val="clear" w:color="auto" w:fill="auto"/>
          </w:tcPr>
          <w:p w:rsidR="00DA7B1E" w:rsidRPr="00985DFB" w:rsidRDefault="00DA7B1E" w:rsidP="00766C30">
            <w:pPr>
              <w:rPr>
                <w:rFonts w:ascii="Arial" w:hAnsi="Arial" w:cs="Arial"/>
                <w:sz w:val="20"/>
                <w:szCs w:val="20"/>
              </w:rPr>
            </w:pPr>
          </w:p>
        </w:tc>
        <w:tc>
          <w:tcPr>
            <w:tcW w:w="3402" w:type="dxa"/>
          </w:tcPr>
          <w:p w:rsidR="00DA7B1E" w:rsidRPr="00985DFB" w:rsidRDefault="00DA7B1E" w:rsidP="00766C30">
            <w:pPr>
              <w:rPr>
                <w:rFonts w:ascii="Arial" w:hAnsi="Arial" w:cs="Arial"/>
                <w:sz w:val="20"/>
                <w:szCs w:val="20"/>
              </w:rPr>
            </w:pPr>
          </w:p>
        </w:tc>
      </w:tr>
      <w:tr w:rsidR="00DA7B1E" w:rsidRPr="00985DFB" w:rsidTr="00766C30">
        <w:tc>
          <w:tcPr>
            <w:tcW w:w="1733" w:type="dxa"/>
            <w:shd w:val="clear" w:color="auto" w:fill="auto"/>
          </w:tcPr>
          <w:p w:rsidR="00DA7B1E" w:rsidRPr="00985DFB" w:rsidRDefault="00DA7B1E" w:rsidP="00766C30">
            <w:pPr>
              <w:rPr>
                <w:rFonts w:ascii="Arial" w:hAnsi="Arial" w:cs="Arial"/>
                <w:sz w:val="20"/>
                <w:szCs w:val="20"/>
              </w:rPr>
            </w:pPr>
          </w:p>
        </w:tc>
        <w:tc>
          <w:tcPr>
            <w:tcW w:w="3544" w:type="dxa"/>
            <w:shd w:val="clear" w:color="auto" w:fill="auto"/>
          </w:tcPr>
          <w:p w:rsidR="00DA7B1E" w:rsidRPr="00985DFB" w:rsidRDefault="00DA7B1E" w:rsidP="00766C30">
            <w:pPr>
              <w:rPr>
                <w:rFonts w:ascii="Arial" w:hAnsi="Arial" w:cs="Arial"/>
                <w:sz w:val="20"/>
                <w:szCs w:val="20"/>
              </w:rPr>
            </w:pPr>
          </w:p>
        </w:tc>
        <w:tc>
          <w:tcPr>
            <w:tcW w:w="3402" w:type="dxa"/>
          </w:tcPr>
          <w:p w:rsidR="00DA7B1E" w:rsidRPr="00985DFB" w:rsidRDefault="00DA7B1E" w:rsidP="00766C30">
            <w:pPr>
              <w:rPr>
                <w:rFonts w:ascii="Arial" w:hAnsi="Arial" w:cs="Arial"/>
                <w:sz w:val="20"/>
                <w:szCs w:val="20"/>
              </w:rPr>
            </w:pPr>
          </w:p>
        </w:tc>
      </w:tr>
      <w:tr w:rsidR="00DA7B1E" w:rsidRPr="00985DFB" w:rsidTr="00766C30">
        <w:tc>
          <w:tcPr>
            <w:tcW w:w="1733" w:type="dxa"/>
            <w:shd w:val="clear" w:color="auto" w:fill="auto"/>
          </w:tcPr>
          <w:p w:rsidR="00DA7B1E" w:rsidRPr="00985DFB" w:rsidRDefault="00DA7B1E" w:rsidP="00766C30">
            <w:pPr>
              <w:rPr>
                <w:rFonts w:ascii="Arial" w:hAnsi="Arial" w:cs="Arial"/>
                <w:sz w:val="20"/>
                <w:szCs w:val="20"/>
              </w:rPr>
            </w:pPr>
          </w:p>
        </w:tc>
        <w:tc>
          <w:tcPr>
            <w:tcW w:w="3544" w:type="dxa"/>
            <w:shd w:val="clear" w:color="auto" w:fill="auto"/>
          </w:tcPr>
          <w:p w:rsidR="00DA7B1E" w:rsidRPr="00985DFB" w:rsidRDefault="00DA7B1E" w:rsidP="00766C30">
            <w:pPr>
              <w:rPr>
                <w:rFonts w:ascii="Arial" w:hAnsi="Arial" w:cs="Arial"/>
                <w:sz w:val="20"/>
                <w:szCs w:val="20"/>
              </w:rPr>
            </w:pPr>
          </w:p>
        </w:tc>
        <w:tc>
          <w:tcPr>
            <w:tcW w:w="3402" w:type="dxa"/>
          </w:tcPr>
          <w:p w:rsidR="00DA7B1E" w:rsidRPr="00985DFB" w:rsidRDefault="00DA7B1E" w:rsidP="00766C30">
            <w:pPr>
              <w:rPr>
                <w:rFonts w:ascii="Arial" w:hAnsi="Arial" w:cs="Arial"/>
                <w:sz w:val="20"/>
                <w:szCs w:val="20"/>
              </w:rPr>
            </w:pPr>
          </w:p>
        </w:tc>
      </w:tr>
      <w:tr w:rsidR="00DA7B1E" w:rsidRPr="00985DFB" w:rsidTr="00766C30">
        <w:tc>
          <w:tcPr>
            <w:tcW w:w="1733" w:type="dxa"/>
            <w:shd w:val="clear" w:color="auto" w:fill="auto"/>
          </w:tcPr>
          <w:p w:rsidR="00DA7B1E" w:rsidRPr="00985DFB" w:rsidRDefault="00DA7B1E" w:rsidP="00766C30">
            <w:pPr>
              <w:rPr>
                <w:rFonts w:ascii="Arial" w:hAnsi="Arial" w:cs="Arial"/>
                <w:sz w:val="20"/>
                <w:szCs w:val="20"/>
              </w:rPr>
            </w:pPr>
          </w:p>
        </w:tc>
        <w:tc>
          <w:tcPr>
            <w:tcW w:w="3544" w:type="dxa"/>
            <w:shd w:val="clear" w:color="auto" w:fill="auto"/>
          </w:tcPr>
          <w:p w:rsidR="00DA7B1E" w:rsidRPr="00985DFB" w:rsidRDefault="00DA7B1E" w:rsidP="00766C30">
            <w:pPr>
              <w:rPr>
                <w:rFonts w:ascii="Arial" w:hAnsi="Arial" w:cs="Arial"/>
                <w:sz w:val="20"/>
                <w:szCs w:val="20"/>
              </w:rPr>
            </w:pPr>
          </w:p>
        </w:tc>
        <w:tc>
          <w:tcPr>
            <w:tcW w:w="3402" w:type="dxa"/>
          </w:tcPr>
          <w:p w:rsidR="00DA7B1E" w:rsidRPr="00985DFB" w:rsidRDefault="00DA7B1E" w:rsidP="00766C30">
            <w:pPr>
              <w:rPr>
                <w:rFonts w:ascii="Arial" w:hAnsi="Arial" w:cs="Arial"/>
                <w:sz w:val="20"/>
                <w:szCs w:val="20"/>
              </w:rPr>
            </w:pPr>
          </w:p>
        </w:tc>
      </w:tr>
      <w:tr w:rsidR="00DA7B1E" w:rsidRPr="00985DFB" w:rsidTr="00766C30">
        <w:tc>
          <w:tcPr>
            <w:tcW w:w="8679" w:type="dxa"/>
            <w:gridSpan w:val="3"/>
            <w:shd w:val="clear" w:color="auto" w:fill="auto"/>
          </w:tcPr>
          <w:p w:rsidR="00DA7B1E" w:rsidRDefault="00DA7B1E" w:rsidP="00766C30">
            <w:pPr>
              <w:rPr>
                <w:rFonts w:ascii="Arial" w:hAnsi="Arial" w:cs="Arial"/>
                <w:sz w:val="20"/>
                <w:szCs w:val="20"/>
              </w:rPr>
            </w:pPr>
            <w:r w:rsidRPr="00985DFB">
              <w:rPr>
                <w:rFonts w:ascii="Arial" w:hAnsi="Arial" w:cs="Arial"/>
                <w:sz w:val="20"/>
                <w:szCs w:val="20"/>
              </w:rPr>
              <w:t>Include a reference to any publicly available guidance documents</w:t>
            </w:r>
          </w:p>
          <w:p w:rsidR="00DA7B1E" w:rsidRPr="00985DFB" w:rsidRDefault="00DA7B1E" w:rsidP="00AB0462">
            <w:pPr>
              <w:rPr>
                <w:rFonts w:ascii="Arial" w:hAnsi="Arial" w:cs="Arial"/>
                <w:sz w:val="20"/>
                <w:szCs w:val="20"/>
              </w:rPr>
            </w:pPr>
            <w:r>
              <w:rPr>
                <w:rFonts w:ascii="Arial" w:hAnsi="Arial" w:cs="Arial"/>
                <w:sz w:val="20"/>
                <w:szCs w:val="20"/>
              </w:rPr>
              <w:t>*</w:t>
            </w:r>
            <w:r w:rsidRPr="0086357E">
              <w:rPr>
                <w:rFonts w:ascii="Arial" w:hAnsi="Arial" w:cs="Arial"/>
                <w:sz w:val="20"/>
                <w:szCs w:val="20"/>
              </w:rPr>
              <w:t>For example full reimbursement or only partial reimbursement.</w:t>
            </w:r>
            <w:r>
              <w:rPr>
                <w:rFonts w:ascii="Arial" w:hAnsi="Arial" w:cs="Arial"/>
                <w:sz w:val="20"/>
                <w:szCs w:val="20"/>
              </w:rPr>
              <w:t xml:space="preserve"> If partial reimbursement give a percentage of reimbursement.</w:t>
            </w:r>
          </w:p>
        </w:tc>
      </w:tr>
    </w:tbl>
    <w:p w:rsidR="00DA7B1E" w:rsidRDefault="00DA7B1E" w:rsidP="00DA7B1E">
      <w:pPr>
        <w:spacing w:after="240" w:line="276" w:lineRule="auto"/>
        <w:ind w:left="720"/>
        <w:rPr>
          <w:rFonts w:ascii="Arial" w:hAnsi="Arial"/>
        </w:rPr>
      </w:pPr>
    </w:p>
    <w:p w:rsidR="00DA7B1E" w:rsidRPr="00230A9C" w:rsidRDefault="00DA7B1E" w:rsidP="00233B04">
      <w:pPr>
        <w:pStyle w:val="Numberedheading1"/>
      </w:pPr>
      <w:bookmarkStart w:id="61" w:name="_Toc433216364"/>
      <w:r w:rsidRPr="00230A9C">
        <w:t>Investments and tools required</w:t>
      </w:r>
      <w:bookmarkEnd w:id="61"/>
    </w:p>
    <w:p w:rsidR="00DA7B1E" w:rsidRPr="00CB3057" w:rsidRDefault="00DA7B1E" w:rsidP="00233B04">
      <w:pPr>
        <w:pStyle w:val="unnumberedheading"/>
        <w:ind w:left="0" w:firstLine="0"/>
      </w:pPr>
      <w:bookmarkStart w:id="62" w:name="_Toc433216365"/>
      <w:r w:rsidRPr="00230A9C">
        <w:t>Summary of issues relating to the investments and tools required to introduce the technology</w:t>
      </w:r>
      <w:bookmarkEnd w:id="62"/>
    </w:p>
    <w:p w:rsidR="00DA7B1E" w:rsidRPr="00DB3C71" w:rsidRDefault="00DA7B1E" w:rsidP="00DA7B1E">
      <w:pPr>
        <w:pStyle w:val="Paragraphnonumbers"/>
        <w:rPr>
          <w:i/>
          <w:highlight w:val="cyan"/>
        </w:rPr>
      </w:pPr>
      <w:r w:rsidRPr="00DB3C71">
        <w:rPr>
          <w:i/>
          <w:highlight w:val="cyan"/>
        </w:rPr>
        <w:t xml:space="preserve">In no more than 6 bullet points describe key statements about the investments </w:t>
      </w:r>
      <w:r w:rsidR="003B4247">
        <w:rPr>
          <w:i/>
          <w:highlight w:val="cyan"/>
        </w:rPr>
        <w:t xml:space="preserve">and tools </w:t>
      </w:r>
      <w:r w:rsidRPr="00DB3C71">
        <w:rPr>
          <w:i/>
          <w:highlight w:val="cyan"/>
        </w:rPr>
        <w:t xml:space="preserve">required to </w:t>
      </w:r>
      <w:r w:rsidR="003B4247">
        <w:rPr>
          <w:i/>
          <w:highlight w:val="cyan"/>
        </w:rPr>
        <w:t xml:space="preserve">use </w:t>
      </w:r>
      <w:r w:rsidRPr="00DB3C71">
        <w:rPr>
          <w:i/>
          <w:highlight w:val="cyan"/>
        </w:rPr>
        <w:t>the technology.</w:t>
      </w:r>
    </w:p>
    <w:p w:rsidR="00E47A08" w:rsidRDefault="00DA7B1E" w:rsidP="00DA7B1E">
      <w:pPr>
        <w:pStyle w:val="Paragraphnonumbers"/>
        <w:rPr>
          <w:i/>
          <w:highlight w:val="cyan"/>
        </w:rPr>
      </w:pPr>
      <w:r w:rsidRPr="00DB3C71">
        <w:rPr>
          <w:i/>
          <w:highlight w:val="cyan"/>
        </w:rPr>
        <w:t>For example, include statements about the equipment and resources required to use the technology and how this differs from the comparators</w:t>
      </w:r>
      <w:r w:rsidR="00E47A08">
        <w:rPr>
          <w:i/>
          <w:highlight w:val="cyan"/>
        </w:rPr>
        <w:t>.</w:t>
      </w:r>
    </w:p>
    <w:p w:rsidR="00DA7B1E" w:rsidRDefault="00E47A08" w:rsidP="00DA7B1E">
      <w:pPr>
        <w:pStyle w:val="Paragraphnonumbers"/>
        <w:rPr>
          <w:i/>
        </w:rPr>
      </w:pPr>
      <w:r>
        <w:rPr>
          <w:i/>
          <w:highlight w:val="cyan"/>
        </w:rPr>
        <w:t>For example, include statements</w:t>
      </w:r>
      <w:r w:rsidR="00DA7B1E" w:rsidRPr="00DB3C71">
        <w:rPr>
          <w:i/>
          <w:highlight w:val="cyan"/>
        </w:rPr>
        <w:t xml:space="preserve"> about any new equipment, premises and personnel that will be required if the technology is introduced, or equipment, premises and personnel that will no longer be required.</w:t>
      </w:r>
    </w:p>
    <w:p w:rsidR="00DA7B1E" w:rsidRPr="00F227AA" w:rsidRDefault="00DA7B1E" w:rsidP="00DA7B1E">
      <w:pPr>
        <w:pStyle w:val="Bullets"/>
        <w:ind w:left="714" w:hanging="357"/>
        <w:rPr>
          <w:i/>
        </w:rPr>
      </w:pPr>
      <w:r w:rsidRPr="00857202">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356CF0">
        <w:rPr>
          <w:i/>
          <w:noProof/>
        </w:rPr>
        <w:t>key statement</w:t>
      </w:r>
      <w:r w:rsidRPr="00356CF0">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230A9C" w:rsidRDefault="00DA7B1E" w:rsidP="00233B04">
      <w:pPr>
        <w:pStyle w:val="Numberedheading2"/>
        <w:rPr>
          <w:lang w:val="en-GB"/>
        </w:rPr>
      </w:pPr>
      <w:bookmarkStart w:id="63" w:name="_Toc433216366"/>
      <w:r>
        <w:lastRenderedPageBreak/>
        <w:t>Requirements</w:t>
      </w:r>
      <w:r w:rsidRPr="007667FC">
        <w:t xml:space="preserve"> to use the technology</w:t>
      </w:r>
      <w:bookmarkEnd w:id="63"/>
    </w:p>
    <w:p w:rsidR="00DA7B1E" w:rsidRPr="00230A9C" w:rsidRDefault="00DA7B1E" w:rsidP="00B03D9E">
      <w:pPr>
        <w:numPr>
          <w:ilvl w:val="0"/>
          <w:numId w:val="72"/>
        </w:numPr>
        <w:spacing w:after="240" w:line="276" w:lineRule="auto"/>
        <w:rPr>
          <w:rFonts w:ascii="Arial" w:hAnsi="Arial"/>
        </w:rPr>
      </w:pPr>
      <w:r w:rsidRPr="00230A9C">
        <w:rPr>
          <w:rFonts w:ascii="Arial" w:hAnsi="Arial"/>
        </w:rPr>
        <w:t xml:space="preserve">If any special conditions are attached to the regulatory authorisation more information should be provided, including reference to the appropriate sections of associated documents </w:t>
      </w:r>
      <w:r w:rsidR="001B1113">
        <w:rPr>
          <w:rFonts w:ascii="Arial" w:hAnsi="Arial"/>
        </w:rPr>
        <w:t>(</w:t>
      </w:r>
      <w:r w:rsidRPr="00230A9C">
        <w:rPr>
          <w:rFonts w:ascii="Arial" w:hAnsi="Arial"/>
        </w:rPr>
        <w:t>for example</w:t>
      </w:r>
      <w:r w:rsidR="00B456A9">
        <w:rPr>
          <w:rFonts w:ascii="Arial" w:hAnsi="Arial"/>
        </w:rPr>
        <w:t>,</w:t>
      </w:r>
      <w:r w:rsidRPr="00230A9C">
        <w:rPr>
          <w:rFonts w:ascii="Arial" w:hAnsi="Arial"/>
        </w:rPr>
        <w:t xml:space="preserve"> </w:t>
      </w:r>
      <w:r w:rsidR="001B1113">
        <w:rPr>
          <w:rFonts w:ascii="Arial" w:hAnsi="Arial"/>
        </w:rPr>
        <w:t xml:space="preserve">the </w:t>
      </w:r>
      <w:r w:rsidR="00DB695E">
        <w:rPr>
          <w:rFonts w:ascii="Arial" w:hAnsi="Arial"/>
        </w:rPr>
        <w:t xml:space="preserve">EPAR and </w:t>
      </w:r>
      <w:r w:rsidRPr="00230A9C">
        <w:rPr>
          <w:rFonts w:ascii="Arial" w:hAnsi="Arial"/>
        </w:rPr>
        <w:t>SPC</w:t>
      </w:r>
      <w:r w:rsidR="001B1113">
        <w:rPr>
          <w:rFonts w:ascii="Arial" w:hAnsi="Arial"/>
        </w:rPr>
        <w:t>)</w:t>
      </w:r>
      <w:r w:rsidRPr="00230A9C">
        <w:rPr>
          <w:rFonts w:ascii="Arial" w:hAnsi="Arial"/>
        </w:rPr>
        <w:t>. Include:</w:t>
      </w:r>
    </w:p>
    <w:p w:rsidR="00DA7B1E" w:rsidRPr="00230A9C" w:rsidRDefault="00DA7B1E" w:rsidP="00DB3C71">
      <w:pPr>
        <w:numPr>
          <w:ilvl w:val="1"/>
          <w:numId w:val="65"/>
        </w:numPr>
        <w:spacing w:after="240" w:line="276" w:lineRule="auto"/>
        <w:ind w:left="1208" w:hanging="357"/>
        <w:rPr>
          <w:rFonts w:ascii="Arial" w:hAnsi="Arial"/>
        </w:rPr>
      </w:pPr>
      <w:r w:rsidRPr="00230A9C">
        <w:rPr>
          <w:rFonts w:ascii="Arial" w:hAnsi="Arial"/>
        </w:rPr>
        <w:t>conditions relating to settings for use</w:t>
      </w:r>
      <w:r w:rsidR="009D7848">
        <w:rPr>
          <w:rFonts w:ascii="Arial" w:hAnsi="Arial"/>
        </w:rPr>
        <w:t>,</w:t>
      </w:r>
      <w:r w:rsidRPr="00230A9C">
        <w:rPr>
          <w:rFonts w:ascii="Arial" w:hAnsi="Arial"/>
        </w:rPr>
        <w:t xml:space="preserve"> for example inpatient or outpatient, presence of resuscitation facilities </w:t>
      </w:r>
    </w:p>
    <w:p w:rsidR="00DA7B1E" w:rsidRPr="00230A9C" w:rsidRDefault="00DA7B1E" w:rsidP="00DB3C71">
      <w:pPr>
        <w:numPr>
          <w:ilvl w:val="1"/>
          <w:numId w:val="65"/>
        </w:numPr>
        <w:spacing w:after="240" w:line="276" w:lineRule="auto"/>
        <w:ind w:left="1208" w:hanging="357"/>
        <w:rPr>
          <w:rFonts w:ascii="Arial" w:hAnsi="Arial"/>
        </w:rPr>
      </w:pPr>
      <w:r w:rsidRPr="00230A9C">
        <w:rPr>
          <w:rFonts w:ascii="Arial" w:hAnsi="Arial"/>
        </w:rPr>
        <w:t>restrictions on professionals who can use or may prescribe the technology</w:t>
      </w:r>
    </w:p>
    <w:p w:rsidR="00DA7B1E" w:rsidRDefault="00DA7B1E" w:rsidP="00DB3C71">
      <w:pPr>
        <w:numPr>
          <w:ilvl w:val="1"/>
          <w:numId w:val="65"/>
        </w:numPr>
        <w:spacing w:after="240" w:line="276" w:lineRule="auto"/>
        <w:ind w:left="1208" w:hanging="357"/>
        <w:rPr>
          <w:rFonts w:ascii="Arial" w:hAnsi="Arial"/>
        </w:rPr>
      </w:pPr>
      <w:r w:rsidRPr="00230A9C">
        <w:rPr>
          <w:rFonts w:ascii="Arial" w:hAnsi="Arial"/>
        </w:rPr>
        <w:t>conditions relating to clinical management</w:t>
      </w:r>
      <w:r w:rsidR="009D7848">
        <w:rPr>
          <w:rFonts w:ascii="Arial" w:hAnsi="Arial"/>
        </w:rPr>
        <w:t>,</w:t>
      </w:r>
      <w:r w:rsidRPr="00230A9C">
        <w:rPr>
          <w:rFonts w:ascii="Arial" w:hAnsi="Arial"/>
        </w:rPr>
        <w:t xml:space="preserve"> for example patient monitoring, diagnosis, management and concomitant treatments.</w:t>
      </w:r>
    </w:p>
    <w:p w:rsidR="00332538" w:rsidRPr="00230A9C" w:rsidRDefault="00332538" w:rsidP="00332538">
      <w:pPr>
        <w:spacing w:after="240" w:line="276" w:lineRule="auto"/>
        <w:ind w:firstLine="360"/>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64" w:name="_Toc433216367"/>
      <w:r w:rsidRPr="00F227AA">
        <w:rPr>
          <w:rStyle w:val="unnumberedmainheadingChar"/>
          <w:b w:val="0"/>
          <w:bCs w:val="0"/>
          <w:i/>
          <w:kern w:val="0"/>
          <w:sz w:val="24"/>
          <w:szCs w:val="24"/>
          <w:lang w:val="en-GB" w:eastAsia="en-GB"/>
        </w:rPr>
        <w:t>[add details here]</w:t>
      </w:r>
      <w:bookmarkEnd w:id="64"/>
      <w:r w:rsidRPr="00F227AA">
        <w:rPr>
          <w:rStyle w:val="unnumberedmainheadingChar"/>
          <w:b w:val="0"/>
          <w:bCs w:val="0"/>
          <w:i/>
          <w:kern w:val="0"/>
          <w:sz w:val="24"/>
          <w:szCs w:val="24"/>
          <w:lang w:val="en-GB" w:eastAsia="en-GB"/>
        </w:rPr>
        <w:fldChar w:fldCharType="end"/>
      </w:r>
    </w:p>
    <w:p w:rsidR="00DA7B1E" w:rsidRPr="00230A9C" w:rsidRDefault="00DA7B1E" w:rsidP="00B03D9E">
      <w:pPr>
        <w:numPr>
          <w:ilvl w:val="0"/>
          <w:numId w:val="72"/>
        </w:numPr>
        <w:spacing w:after="240" w:line="276" w:lineRule="auto"/>
        <w:rPr>
          <w:rFonts w:ascii="Arial" w:hAnsi="Arial"/>
        </w:rPr>
      </w:pPr>
      <w:r w:rsidRPr="00230A9C">
        <w:rPr>
          <w:rFonts w:ascii="Arial" w:hAnsi="Arial"/>
        </w:rPr>
        <w:t>Describe the equipment required to use the technology.</w:t>
      </w:r>
    </w:p>
    <w:p w:rsidR="00DA7B1E" w:rsidRDefault="00DA7B1E" w:rsidP="00DA7B1E">
      <w:pPr>
        <w:spacing w:after="240" w:line="276" w:lineRule="auto"/>
        <w:ind w:left="360"/>
        <w:rPr>
          <w:rFonts w:ascii="Arial" w:hAnsi="Arial"/>
          <w:i/>
        </w:rPr>
      </w:pPr>
      <w:r w:rsidRPr="00DB3C71">
        <w:rPr>
          <w:rFonts w:ascii="Arial" w:hAnsi="Arial"/>
          <w:i/>
          <w:highlight w:val="cyan"/>
        </w:rPr>
        <w:t>If all equipment is described in response to question 1, state here that there are no additional requirements.</w:t>
      </w:r>
    </w:p>
    <w:p w:rsidR="00F947C4" w:rsidRPr="00230A9C" w:rsidRDefault="00F947C4" w:rsidP="00DA7B1E">
      <w:pPr>
        <w:spacing w:after="240" w:line="276" w:lineRule="auto"/>
        <w:ind w:left="360"/>
        <w:rPr>
          <w:rFonts w:ascii="Arial" w:hAnsi="Arial"/>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65" w:name="_Toc433216368"/>
      <w:r w:rsidRPr="00F227AA">
        <w:rPr>
          <w:rStyle w:val="unnumberedmainheadingChar"/>
          <w:b w:val="0"/>
          <w:bCs w:val="0"/>
          <w:i/>
          <w:kern w:val="0"/>
          <w:sz w:val="24"/>
          <w:szCs w:val="24"/>
          <w:lang w:val="en-GB" w:eastAsia="en-GB"/>
        </w:rPr>
        <w:t>[add details here]</w:t>
      </w:r>
      <w:bookmarkEnd w:id="65"/>
      <w:r w:rsidRPr="00F227AA">
        <w:rPr>
          <w:rStyle w:val="unnumberedmainheadingChar"/>
          <w:b w:val="0"/>
          <w:bCs w:val="0"/>
          <w:i/>
          <w:kern w:val="0"/>
          <w:sz w:val="24"/>
          <w:szCs w:val="24"/>
          <w:lang w:val="en-GB" w:eastAsia="en-GB"/>
        </w:rPr>
        <w:fldChar w:fldCharType="end"/>
      </w:r>
    </w:p>
    <w:p w:rsidR="00DA7B1E" w:rsidRPr="00230A9C" w:rsidRDefault="00DA7B1E" w:rsidP="00B03D9E">
      <w:pPr>
        <w:numPr>
          <w:ilvl w:val="0"/>
          <w:numId w:val="72"/>
        </w:numPr>
        <w:spacing w:after="240" w:line="276" w:lineRule="auto"/>
        <w:rPr>
          <w:rFonts w:ascii="Arial" w:hAnsi="Arial"/>
        </w:rPr>
      </w:pPr>
      <w:r w:rsidRPr="00230A9C">
        <w:rPr>
          <w:rFonts w:ascii="Arial" w:hAnsi="Arial"/>
        </w:rPr>
        <w:t>Describe the supplies required to use the technology.</w:t>
      </w:r>
    </w:p>
    <w:p w:rsidR="00DA7B1E" w:rsidRDefault="00DA7B1E" w:rsidP="00DA7B1E">
      <w:pPr>
        <w:pStyle w:val="Paragraphnonumbers"/>
        <w:ind w:left="360"/>
      </w:pPr>
      <w:r w:rsidRPr="00DB3C71">
        <w:rPr>
          <w:i/>
          <w:highlight w:val="cyan"/>
        </w:rPr>
        <w:t>For example, syringes, needles, pharmaceuticals and contrast agents, fluids, bandages.</w:t>
      </w:r>
      <w:r>
        <w:t xml:space="preserve"> </w:t>
      </w:r>
    </w:p>
    <w:p w:rsidR="00F947C4" w:rsidRDefault="00F947C4" w:rsidP="00DA7B1E">
      <w:pPr>
        <w:pStyle w:val="Paragraphnonumbers"/>
        <w:ind w:left="360"/>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66" w:name="_Toc433216369"/>
      <w:r w:rsidRPr="00F227AA">
        <w:rPr>
          <w:rStyle w:val="unnumberedmainheadingChar"/>
          <w:b w:val="0"/>
          <w:bCs w:val="0"/>
          <w:i/>
          <w:kern w:val="0"/>
          <w:sz w:val="24"/>
          <w:szCs w:val="24"/>
          <w:lang w:val="en-GB" w:eastAsia="en-GB"/>
        </w:rPr>
        <w:t>[add details here]</w:t>
      </w:r>
      <w:bookmarkEnd w:id="66"/>
      <w:r w:rsidRPr="00F227AA">
        <w:rPr>
          <w:rStyle w:val="unnumberedmainheadingChar"/>
          <w:b w:val="0"/>
          <w:bCs w:val="0"/>
          <w:i/>
          <w:kern w:val="0"/>
          <w:sz w:val="24"/>
          <w:szCs w:val="24"/>
          <w:lang w:val="en-GB" w:eastAsia="en-GB"/>
        </w:rPr>
        <w:fldChar w:fldCharType="end"/>
      </w:r>
    </w:p>
    <w:p w:rsidR="00DA7B1E" w:rsidRPr="00233B04" w:rsidRDefault="00DA7B1E" w:rsidP="00233B04">
      <w:pPr>
        <w:pStyle w:val="Numberedheading2"/>
      </w:pPr>
      <w:bookmarkStart w:id="67" w:name="_Toc433216370"/>
      <w:r w:rsidRPr="00233B04">
        <w:rPr>
          <w:rStyle w:val="unnumberedmainheadingChar"/>
          <w:b/>
          <w:bCs/>
          <w:kern w:val="0"/>
          <w:szCs w:val="28"/>
          <w:lang w:eastAsia="en-US"/>
        </w:rPr>
        <w:t>Investments, disinvestments and changes in service organisation</w:t>
      </w:r>
      <w:bookmarkEnd w:id="67"/>
      <w:r w:rsidRPr="00233B04">
        <w:t xml:space="preserve"> </w:t>
      </w:r>
    </w:p>
    <w:p w:rsidR="00DA7B1E" w:rsidRPr="00DB3C71" w:rsidRDefault="00DA7B1E" w:rsidP="00DB3C71">
      <w:pPr>
        <w:pStyle w:val="Paragraphnonumbers"/>
        <w:ind w:left="357"/>
        <w:rPr>
          <w:i/>
          <w:highlight w:val="cyan"/>
        </w:rPr>
      </w:pPr>
      <w:r w:rsidRPr="00DB3C71">
        <w:rPr>
          <w:i/>
          <w:highlight w:val="cyan"/>
        </w:rPr>
        <w:t xml:space="preserve">Complete this </w:t>
      </w:r>
      <w:r w:rsidR="00F115AC">
        <w:rPr>
          <w:i/>
          <w:highlight w:val="cyan"/>
        </w:rPr>
        <w:t>section</w:t>
      </w:r>
      <w:r w:rsidRPr="00DB3C71">
        <w:rPr>
          <w:i/>
          <w:highlight w:val="cyan"/>
        </w:rPr>
        <w:t xml:space="preserve"> to describe the investments that are needed in order to use the technology (that is, the resources not currently available that will need to be put in place for the technology to be introduced). </w:t>
      </w:r>
    </w:p>
    <w:p w:rsidR="00DA7B1E" w:rsidRPr="00A04D97" w:rsidRDefault="00DA7B1E" w:rsidP="00DB3C71">
      <w:pPr>
        <w:pStyle w:val="Paragraphnonumbers"/>
        <w:ind w:left="357"/>
        <w:rPr>
          <w:i/>
        </w:rPr>
      </w:pPr>
      <w:r w:rsidRPr="00DB3C71">
        <w:rPr>
          <w:i/>
          <w:highlight w:val="cyan"/>
        </w:rPr>
        <w:t>This section should highlight any differences in requirements for use between the technology and the treatments currently being used.</w:t>
      </w:r>
    </w:p>
    <w:p w:rsidR="00DA7B1E" w:rsidRPr="00A04D97" w:rsidRDefault="00DA7B1E" w:rsidP="00B03D9E">
      <w:pPr>
        <w:numPr>
          <w:ilvl w:val="0"/>
          <w:numId w:val="73"/>
        </w:numPr>
        <w:spacing w:after="240" w:line="276" w:lineRule="auto"/>
        <w:rPr>
          <w:rFonts w:ascii="Arial" w:hAnsi="Arial"/>
        </w:rPr>
      </w:pPr>
      <w:r w:rsidRPr="00A04D97">
        <w:rPr>
          <w:rFonts w:ascii="Arial" w:hAnsi="Arial"/>
        </w:rPr>
        <w:t>Describe any changes to current services that are needed to introduce the technology. Include:</w:t>
      </w:r>
    </w:p>
    <w:p w:rsidR="00DA7B1E" w:rsidRPr="00A04D97" w:rsidRDefault="00DA7B1E" w:rsidP="00DB3C71">
      <w:pPr>
        <w:numPr>
          <w:ilvl w:val="0"/>
          <w:numId w:val="54"/>
        </w:numPr>
        <w:spacing w:after="240" w:line="276" w:lineRule="auto"/>
        <w:ind w:left="1208" w:hanging="357"/>
        <w:rPr>
          <w:rFonts w:ascii="Arial" w:hAnsi="Arial"/>
        </w:rPr>
      </w:pPr>
      <w:r w:rsidRPr="00A04D97">
        <w:rPr>
          <w:rFonts w:ascii="Arial" w:hAnsi="Arial"/>
        </w:rPr>
        <w:t>any tests or investigations needed for selecting or monitoring patients that are over and above usual clinical practice</w:t>
      </w:r>
    </w:p>
    <w:p w:rsidR="00DA7B1E" w:rsidRPr="00A04D97" w:rsidRDefault="00DA7B1E" w:rsidP="00DB3C71">
      <w:pPr>
        <w:numPr>
          <w:ilvl w:val="0"/>
          <w:numId w:val="54"/>
        </w:numPr>
        <w:spacing w:after="240" w:line="276" w:lineRule="auto"/>
        <w:ind w:left="1208" w:hanging="357"/>
        <w:rPr>
          <w:rFonts w:ascii="Arial" w:hAnsi="Arial"/>
        </w:rPr>
      </w:pPr>
      <w:r w:rsidRPr="00A04D97">
        <w:rPr>
          <w:rFonts w:ascii="Arial" w:hAnsi="Arial"/>
        </w:rPr>
        <w:lastRenderedPageBreak/>
        <w:t xml:space="preserve">any equipment, or organisational and technical conditions that will require investment before the technology can be introduced </w:t>
      </w:r>
    </w:p>
    <w:p w:rsidR="00DA7B1E" w:rsidRPr="00A04D97" w:rsidRDefault="00DA7B1E" w:rsidP="00DB3C71">
      <w:pPr>
        <w:numPr>
          <w:ilvl w:val="0"/>
          <w:numId w:val="54"/>
        </w:numPr>
        <w:spacing w:after="240" w:line="276" w:lineRule="auto"/>
        <w:ind w:left="1208" w:hanging="357"/>
        <w:rPr>
          <w:rFonts w:ascii="Arial" w:hAnsi="Arial" w:cs="Arial"/>
        </w:rPr>
      </w:pPr>
      <w:r w:rsidRPr="00A04D97">
        <w:rPr>
          <w:rFonts w:ascii="Arial" w:hAnsi="Arial" w:cs="Arial"/>
        </w:rPr>
        <w:t>any investment in infrastructure</w:t>
      </w:r>
    </w:p>
    <w:p w:rsidR="00DA7B1E" w:rsidRPr="00A04D97" w:rsidRDefault="00DA7B1E" w:rsidP="00DB3C71">
      <w:pPr>
        <w:numPr>
          <w:ilvl w:val="0"/>
          <w:numId w:val="54"/>
        </w:numPr>
        <w:spacing w:after="240" w:line="276" w:lineRule="auto"/>
        <w:ind w:left="1208" w:hanging="357"/>
        <w:rPr>
          <w:rFonts w:ascii="Arial" w:hAnsi="Arial"/>
        </w:rPr>
      </w:pPr>
      <w:r w:rsidRPr="00A04D97">
        <w:rPr>
          <w:rFonts w:ascii="Arial" w:hAnsi="Arial"/>
        </w:rPr>
        <w:t>any programmes and services that will have to be increased due to introduction of the technology (rehabilitation, nursing etc.).</w:t>
      </w:r>
    </w:p>
    <w:p w:rsidR="00DA7B1E" w:rsidRDefault="00DA7B1E" w:rsidP="00DA7B1E">
      <w:pPr>
        <w:pStyle w:val="Paragraphnonumbers"/>
        <w:ind w:left="360"/>
        <w:rPr>
          <w:i/>
        </w:rPr>
      </w:pPr>
      <w:r w:rsidRPr="00DB3C71">
        <w:rPr>
          <w:i/>
          <w:highlight w:val="cyan"/>
        </w:rPr>
        <w:t>Consider possible effects on services earlier and later in the care pathway.</w:t>
      </w:r>
    </w:p>
    <w:p w:rsidR="00F947C4" w:rsidRPr="00A04D97" w:rsidRDefault="00F947C4" w:rsidP="00DA7B1E">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68" w:name="_Toc433216371"/>
      <w:r w:rsidRPr="00F227AA">
        <w:rPr>
          <w:rStyle w:val="unnumberedmainheadingChar"/>
          <w:b w:val="0"/>
          <w:bCs w:val="0"/>
          <w:i/>
          <w:kern w:val="0"/>
          <w:sz w:val="24"/>
          <w:szCs w:val="24"/>
          <w:lang w:val="en-GB" w:eastAsia="en-GB"/>
        </w:rPr>
        <w:t>[add details here]</w:t>
      </w:r>
      <w:bookmarkEnd w:id="68"/>
      <w:r w:rsidRPr="00F227AA">
        <w:rPr>
          <w:rStyle w:val="unnumberedmainheadingChar"/>
          <w:b w:val="0"/>
          <w:bCs w:val="0"/>
          <w:i/>
          <w:kern w:val="0"/>
          <w:sz w:val="24"/>
          <w:szCs w:val="24"/>
          <w:lang w:val="en-GB" w:eastAsia="en-GB"/>
        </w:rPr>
        <w:fldChar w:fldCharType="end"/>
      </w:r>
    </w:p>
    <w:p w:rsidR="00DA7B1E" w:rsidRPr="00A04D97" w:rsidRDefault="00DA7B1E" w:rsidP="00B03D9E">
      <w:pPr>
        <w:numPr>
          <w:ilvl w:val="0"/>
          <w:numId w:val="73"/>
        </w:numPr>
        <w:spacing w:after="240" w:line="276" w:lineRule="auto"/>
        <w:rPr>
          <w:rFonts w:ascii="Arial" w:hAnsi="Arial"/>
        </w:rPr>
      </w:pPr>
      <w:r w:rsidRPr="00A04D97">
        <w:rPr>
          <w:rFonts w:ascii="Arial" w:hAnsi="Arial"/>
        </w:rPr>
        <w:t xml:space="preserve">Describe any tests, investigations, interventions, facilities or technologies that would no longer be needed if the technology is introduced. </w:t>
      </w:r>
    </w:p>
    <w:p w:rsidR="00DA7B1E" w:rsidRDefault="00DA7B1E" w:rsidP="00B03D9E">
      <w:pPr>
        <w:pStyle w:val="Paragraphnonumbers"/>
        <w:ind w:left="360"/>
        <w:rPr>
          <w:i/>
        </w:rPr>
      </w:pPr>
      <w:r w:rsidRPr="00DB3C71">
        <w:rPr>
          <w:i/>
          <w:highlight w:val="cyan"/>
        </w:rPr>
        <w:t>If an existing procedure is replaced: include the replacement rate and the volume of procedures replaced.</w:t>
      </w:r>
    </w:p>
    <w:p w:rsidR="00F947C4" w:rsidRDefault="00F947C4" w:rsidP="00B03D9E">
      <w:pPr>
        <w:pStyle w:val="Paragraphnonumbers"/>
        <w:ind w:left="360"/>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69" w:name="_Toc433216372"/>
      <w:r w:rsidRPr="00F227AA">
        <w:rPr>
          <w:rStyle w:val="unnumberedmainheadingChar"/>
          <w:b w:val="0"/>
          <w:bCs w:val="0"/>
          <w:i/>
          <w:kern w:val="0"/>
          <w:sz w:val="24"/>
          <w:szCs w:val="24"/>
          <w:lang w:val="en-GB" w:eastAsia="en-GB"/>
        </w:rPr>
        <w:t>[add details here]</w:t>
      </w:r>
      <w:bookmarkEnd w:id="69"/>
      <w:r w:rsidRPr="00F227AA">
        <w:rPr>
          <w:rStyle w:val="unnumberedmainheadingChar"/>
          <w:b w:val="0"/>
          <w:bCs w:val="0"/>
          <w:i/>
          <w:kern w:val="0"/>
          <w:sz w:val="24"/>
          <w:szCs w:val="24"/>
          <w:lang w:val="en-GB" w:eastAsia="en-GB"/>
        </w:rPr>
        <w:fldChar w:fldCharType="end"/>
      </w:r>
    </w:p>
    <w:p w:rsidR="00DA7B1E" w:rsidRPr="00A04D97" w:rsidRDefault="00DA7B1E" w:rsidP="00DB3C71">
      <w:pPr>
        <w:pStyle w:val="Numberedheading1"/>
        <w:rPr>
          <w:lang w:val="en-GB"/>
        </w:rPr>
      </w:pPr>
      <w:bookmarkStart w:id="70" w:name="_Toc433216373"/>
      <w:r w:rsidRPr="00233B04">
        <w:t>Clinical</w:t>
      </w:r>
      <w:r w:rsidRPr="00A04D97">
        <w:rPr>
          <w:lang w:val="en-GB"/>
        </w:rPr>
        <w:t xml:space="preserve"> effectiveness and safety</w:t>
      </w:r>
      <w:bookmarkEnd w:id="70"/>
    </w:p>
    <w:p w:rsidR="00DA7B1E" w:rsidRPr="00A04D97" w:rsidRDefault="00DA7B1E" w:rsidP="00DB3C71">
      <w:pPr>
        <w:pStyle w:val="unnumberedheading"/>
      </w:pPr>
      <w:bookmarkStart w:id="71" w:name="_Toc433216374"/>
      <w:r w:rsidRPr="00A04D97">
        <w:t>Summary of the clinical effectiveness</w:t>
      </w:r>
      <w:bookmarkEnd w:id="71"/>
    </w:p>
    <w:p w:rsidR="00DA7B1E" w:rsidRPr="00DB3C71" w:rsidRDefault="00DA7B1E" w:rsidP="00DA7B1E">
      <w:pPr>
        <w:pStyle w:val="Paragraphnonumbers"/>
        <w:rPr>
          <w:i/>
          <w:highlight w:val="cyan"/>
        </w:rPr>
      </w:pPr>
      <w:r w:rsidRPr="00DB3C71">
        <w:rPr>
          <w:i/>
          <w:highlight w:val="cyan"/>
        </w:rPr>
        <w:t xml:space="preserve">In no more than 6 bullet points describe key statements relating to the clinical effectiveness of the technology. </w:t>
      </w:r>
    </w:p>
    <w:p w:rsidR="00DA7B1E" w:rsidRDefault="00DA7B1E" w:rsidP="00DA7B1E">
      <w:pPr>
        <w:pStyle w:val="Paragraphnonumbers"/>
        <w:rPr>
          <w:i/>
        </w:rPr>
      </w:pPr>
      <w:r w:rsidRPr="00DB3C71">
        <w:rPr>
          <w:i/>
          <w:highlight w:val="cyan"/>
        </w:rPr>
        <w:t>For example, include statements about the benefit of the technology compared to alternative technologies currently used.</w:t>
      </w:r>
    </w:p>
    <w:p w:rsidR="00DA7B1E" w:rsidRPr="00F227AA" w:rsidRDefault="00DA7B1E" w:rsidP="00DA7B1E">
      <w:pPr>
        <w:pStyle w:val="Bullets"/>
        <w:ind w:left="714" w:hanging="357"/>
        <w:rPr>
          <w:i/>
        </w:rPr>
      </w:pPr>
      <w:r w:rsidRPr="00857202">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356CF0">
        <w:rPr>
          <w:i/>
          <w:noProof/>
        </w:rPr>
        <w:t>key statement</w:t>
      </w:r>
      <w:r w:rsidRPr="00356CF0">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A04D97" w:rsidRDefault="00DA7B1E" w:rsidP="00DB3C71">
      <w:pPr>
        <w:pStyle w:val="unnumberedheading"/>
      </w:pPr>
      <w:bookmarkStart w:id="72" w:name="_Toc433216375"/>
      <w:r w:rsidRPr="00A04D97">
        <w:t>Summary of safety</w:t>
      </w:r>
      <w:bookmarkEnd w:id="72"/>
    </w:p>
    <w:p w:rsidR="00DA7B1E" w:rsidRPr="00DB3C71" w:rsidRDefault="00DA7B1E" w:rsidP="00DA7B1E">
      <w:pPr>
        <w:pStyle w:val="Paragraphnonumbers"/>
        <w:rPr>
          <w:i/>
          <w:highlight w:val="cyan"/>
        </w:rPr>
      </w:pPr>
      <w:r w:rsidRPr="00DB3C71">
        <w:rPr>
          <w:i/>
          <w:highlight w:val="cyan"/>
        </w:rPr>
        <w:t>In no more than 6 bullet points describe key statements relating to the safety of the technology.</w:t>
      </w:r>
    </w:p>
    <w:p w:rsidR="00DA7B1E" w:rsidRDefault="00DA7B1E" w:rsidP="00DA7B1E">
      <w:pPr>
        <w:pStyle w:val="Paragraphnonumbers"/>
        <w:rPr>
          <w:i/>
        </w:rPr>
      </w:pPr>
      <w:r w:rsidRPr="00DB3C71">
        <w:rPr>
          <w:i/>
          <w:highlight w:val="cyan"/>
        </w:rPr>
        <w:t>For example, include statements about the relative safety of the technology compared to alternative technologies currently used.</w:t>
      </w:r>
    </w:p>
    <w:p w:rsidR="00DA7B1E" w:rsidRPr="00F227AA" w:rsidRDefault="00DA7B1E" w:rsidP="00DA7B1E">
      <w:pPr>
        <w:pStyle w:val="Bullets"/>
        <w:ind w:left="714" w:hanging="357"/>
        <w:rPr>
          <w:i/>
        </w:rPr>
      </w:pPr>
      <w:r w:rsidRPr="00857202">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356CF0">
        <w:rPr>
          <w:i/>
          <w:noProof/>
        </w:rPr>
        <w:t>key statement</w:t>
      </w:r>
      <w:r w:rsidRPr="00356CF0">
        <w:rPr>
          <w:i/>
        </w:rPr>
        <w:fldChar w:fldCharType="end"/>
      </w:r>
    </w:p>
    <w:p w:rsidR="00DA7B1E" w:rsidRPr="00F227AA" w:rsidRDefault="00DA7B1E" w:rsidP="00DA7B1E">
      <w:pPr>
        <w:pStyle w:val="Bullets"/>
        <w:ind w:left="714" w:hanging="357"/>
        <w:rPr>
          <w:i/>
        </w:rPr>
      </w:pPr>
      <w:r w:rsidRPr="00F227AA">
        <w:rPr>
          <w:i/>
        </w:rPr>
        <w:lastRenderedPageBreak/>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F227AA" w:rsidRDefault="00DA7B1E" w:rsidP="00DA7B1E">
      <w:pPr>
        <w:pStyle w:val="Bullets"/>
        <w:ind w:left="714" w:hanging="357"/>
        <w:rPr>
          <w:i/>
        </w:rPr>
      </w:pPr>
      <w:r w:rsidRPr="00F227AA">
        <w:rPr>
          <w:i/>
        </w:rPr>
        <w:fldChar w:fldCharType="begin">
          <w:ffData>
            <w:name w:val=""/>
            <w:enabled/>
            <w:calcOnExit w:val="0"/>
            <w:textInput>
              <w:default w:val="key statement"/>
            </w:textInput>
          </w:ffData>
        </w:fldChar>
      </w:r>
      <w:r w:rsidRPr="00F227AA">
        <w:rPr>
          <w:i/>
        </w:rPr>
        <w:instrText xml:space="preserve"> FORMTEXT </w:instrText>
      </w:r>
      <w:r w:rsidRPr="00F227AA">
        <w:rPr>
          <w:i/>
        </w:rPr>
      </w:r>
      <w:r w:rsidRPr="00F227AA">
        <w:rPr>
          <w:i/>
        </w:rPr>
        <w:fldChar w:fldCharType="separate"/>
      </w:r>
      <w:r w:rsidRPr="00F227AA">
        <w:rPr>
          <w:i/>
          <w:noProof/>
        </w:rPr>
        <w:t>key statement</w:t>
      </w:r>
      <w:r w:rsidRPr="00F227AA">
        <w:rPr>
          <w:i/>
        </w:rPr>
        <w:fldChar w:fldCharType="end"/>
      </w:r>
    </w:p>
    <w:p w:rsidR="00DA7B1E" w:rsidRPr="00B8368E" w:rsidRDefault="00DA7B1E" w:rsidP="00233B04">
      <w:pPr>
        <w:pStyle w:val="Numberedheading2"/>
      </w:pPr>
      <w:bookmarkStart w:id="73" w:name="_Toc433216376"/>
      <w:r>
        <w:t xml:space="preserve">Identification and selection of </w:t>
      </w:r>
      <w:r w:rsidRPr="006F44A5">
        <w:t xml:space="preserve">relevant </w:t>
      </w:r>
      <w:r>
        <w:t>studies</w:t>
      </w:r>
      <w:bookmarkEnd w:id="73"/>
    </w:p>
    <w:p w:rsidR="00DA7B1E" w:rsidRPr="00DB3C71" w:rsidRDefault="00DA7B1E" w:rsidP="00DB3C71">
      <w:pPr>
        <w:pStyle w:val="Paragraphnonumbers"/>
        <w:ind w:left="360"/>
        <w:rPr>
          <w:i/>
          <w:highlight w:val="cyan"/>
        </w:rPr>
      </w:pPr>
      <w:r w:rsidRPr="00DB3C71">
        <w:rPr>
          <w:i/>
          <w:highlight w:val="cyan"/>
        </w:rPr>
        <w:t>This section should describe how relevant studies were identified:</w:t>
      </w:r>
    </w:p>
    <w:p w:rsidR="00DA7B1E" w:rsidRPr="00DB3C71" w:rsidRDefault="00DA7B1E" w:rsidP="00DB3C71">
      <w:pPr>
        <w:pStyle w:val="Paragraphnonumbers"/>
        <w:numPr>
          <w:ilvl w:val="0"/>
          <w:numId w:val="44"/>
        </w:numPr>
        <w:ind w:left="1080"/>
        <w:rPr>
          <w:i/>
          <w:highlight w:val="cyan"/>
        </w:rPr>
      </w:pPr>
      <w:r w:rsidRPr="00DB3C71">
        <w:rPr>
          <w:i/>
          <w:highlight w:val="cyan"/>
        </w:rPr>
        <w:t>studies of the technology in the indication under assessment</w:t>
      </w:r>
    </w:p>
    <w:p w:rsidR="00DA7B1E" w:rsidRPr="00DB3C71" w:rsidRDefault="00DA7B1E" w:rsidP="00DB3C71">
      <w:pPr>
        <w:pStyle w:val="Paragraphnonumbers"/>
        <w:numPr>
          <w:ilvl w:val="0"/>
          <w:numId w:val="44"/>
        </w:numPr>
        <w:ind w:left="1080"/>
        <w:rPr>
          <w:i/>
          <w:highlight w:val="cyan"/>
        </w:rPr>
      </w:pPr>
      <w:r w:rsidRPr="00DB3C71">
        <w:rPr>
          <w:i/>
          <w:highlight w:val="cyan"/>
        </w:rPr>
        <w:t>studies of the comparators (if applicable).</w:t>
      </w:r>
    </w:p>
    <w:p w:rsidR="00DA7B1E" w:rsidRDefault="00DA7B1E" w:rsidP="00DB3C71">
      <w:pPr>
        <w:pStyle w:val="Paragraphnonumbers"/>
        <w:numPr>
          <w:ilvl w:val="0"/>
          <w:numId w:val="74"/>
        </w:numPr>
        <w:ind w:left="720"/>
      </w:pPr>
      <w:r w:rsidRPr="00A04D97">
        <w:t>State the databases and trial registries searched and, when relevant, the platforms used to do this.</w:t>
      </w:r>
    </w:p>
    <w:p w:rsidR="00332538" w:rsidRPr="00A04D97" w:rsidRDefault="00332538" w:rsidP="00DB3C71">
      <w:pPr>
        <w:pStyle w:val="Paragraphnonumbers"/>
        <w:ind w:left="720"/>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74" w:name="_Toc433216377"/>
      <w:r w:rsidRPr="00F227AA">
        <w:rPr>
          <w:rStyle w:val="unnumberedmainheadingChar"/>
          <w:b w:val="0"/>
          <w:bCs w:val="0"/>
          <w:i/>
          <w:kern w:val="0"/>
          <w:sz w:val="24"/>
          <w:szCs w:val="24"/>
          <w:lang w:val="en-GB" w:eastAsia="en-GB"/>
        </w:rPr>
        <w:t>[add details here]</w:t>
      </w:r>
      <w:bookmarkEnd w:id="74"/>
      <w:r w:rsidRPr="00F227AA">
        <w:rPr>
          <w:rStyle w:val="unnumberedmainheadingChar"/>
          <w:b w:val="0"/>
          <w:bCs w:val="0"/>
          <w:i/>
          <w:kern w:val="0"/>
          <w:sz w:val="24"/>
          <w:szCs w:val="24"/>
          <w:lang w:val="en-GB" w:eastAsia="en-GB"/>
        </w:rPr>
        <w:fldChar w:fldCharType="end"/>
      </w:r>
    </w:p>
    <w:p w:rsidR="00DA7B1E" w:rsidRPr="00332538" w:rsidRDefault="00DA7B1E" w:rsidP="00DB3C71">
      <w:pPr>
        <w:pStyle w:val="Paragraphnonumbers"/>
        <w:numPr>
          <w:ilvl w:val="0"/>
          <w:numId w:val="74"/>
        </w:numPr>
        <w:ind w:left="720"/>
        <w:rPr>
          <w:i/>
        </w:rPr>
      </w:pPr>
      <w:r w:rsidRPr="00A04D97">
        <w:t>State the date the searches were done and any limits (for example date, language) placed on the searches.</w:t>
      </w:r>
    </w:p>
    <w:p w:rsidR="00332538" w:rsidRPr="00A04D97" w:rsidRDefault="00332538" w:rsidP="00DB3C71">
      <w:pPr>
        <w:pStyle w:val="Paragraphnonumbers"/>
        <w:ind w:left="72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75" w:name="_Toc433216378"/>
      <w:r w:rsidRPr="00F227AA">
        <w:rPr>
          <w:rStyle w:val="unnumberedmainheadingChar"/>
          <w:b w:val="0"/>
          <w:bCs w:val="0"/>
          <w:i/>
          <w:kern w:val="0"/>
          <w:sz w:val="24"/>
          <w:szCs w:val="24"/>
          <w:lang w:val="en-GB" w:eastAsia="en-GB"/>
        </w:rPr>
        <w:t>[add details here]</w:t>
      </w:r>
      <w:bookmarkEnd w:id="75"/>
      <w:r w:rsidRPr="00F227AA">
        <w:rPr>
          <w:rStyle w:val="unnumberedmainheadingChar"/>
          <w:b w:val="0"/>
          <w:bCs w:val="0"/>
          <w:i/>
          <w:kern w:val="0"/>
          <w:sz w:val="24"/>
          <w:szCs w:val="24"/>
          <w:lang w:val="en-GB" w:eastAsia="en-GB"/>
        </w:rPr>
        <w:fldChar w:fldCharType="end"/>
      </w:r>
    </w:p>
    <w:p w:rsidR="00DA7B1E" w:rsidRPr="00A04D97" w:rsidRDefault="00DA7B1E" w:rsidP="00DB3C71">
      <w:pPr>
        <w:pStyle w:val="Paragraphnonumbers"/>
        <w:numPr>
          <w:ilvl w:val="0"/>
          <w:numId w:val="74"/>
        </w:numPr>
        <w:ind w:left="720"/>
        <w:rPr>
          <w:i/>
        </w:rPr>
      </w:pPr>
      <w:r w:rsidRPr="00A04D97">
        <w:t>Include as an appendix the search terms and strategies used to interrogate each database or registry.</w:t>
      </w:r>
    </w:p>
    <w:p w:rsidR="00DA7B1E" w:rsidRPr="00DB3C71" w:rsidRDefault="00DA7B1E" w:rsidP="00DB3C71">
      <w:pPr>
        <w:pStyle w:val="Paragraphnonumbers"/>
        <w:ind w:left="720"/>
        <w:rPr>
          <w:i/>
          <w:highlight w:val="cyan"/>
        </w:rPr>
      </w:pPr>
      <w:r w:rsidRPr="00DB3C71">
        <w:rPr>
          <w:i/>
          <w:highlight w:val="cyan"/>
        </w:rPr>
        <w:t xml:space="preserve">For bibliographic databases: Include the complete search strategies (with the names of the interfaces), the years covered by the search, the date of the last search and the number of hits per line. </w:t>
      </w:r>
    </w:p>
    <w:p w:rsidR="00DA7B1E" w:rsidRPr="00DB3C71" w:rsidRDefault="00DA7B1E" w:rsidP="00DB3C71">
      <w:pPr>
        <w:pStyle w:val="Paragraphnonumbers"/>
        <w:ind w:left="720"/>
        <w:rPr>
          <w:i/>
          <w:highlight w:val="cyan"/>
        </w:rPr>
      </w:pPr>
      <w:r w:rsidRPr="00DB3C71">
        <w:rPr>
          <w:i/>
          <w:highlight w:val="cyan"/>
        </w:rPr>
        <w:t>For study registries: Include the search terms, the input interface (for example, basic search or advanced search), and the number of hits retrieved.</w:t>
      </w:r>
    </w:p>
    <w:p w:rsidR="00DA7B1E" w:rsidRDefault="00DA7B1E" w:rsidP="00DB3C71">
      <w:pPr>
        <w:pStyle w:val="Paragraphnonumbers"/>
        <w:ind w:left="720"/>
        <w:rPr>
          <w:i/>
        </w:rPr>
      </w:pPr>
      <w:r w:rsidRPr="00DB3C71">
        <w:rPr>
          <w:i/>
          <w:highlight w:val="cyan"/>
        </w:rPr>
        <w:t>If a search filter is used (that is, a predefined combination of search terms to filter references with a specific content), provide a reference to the filter used.</w:t>
      </w:r>
    </w:p>
    <w:p w:rsidR="00F947C4" w:rsidRPr="00A04D97" w:rsidRDefault="00F947C4" w:rsidP="00DB3C71">
      <w:pPr>
        <w:pStyle w:val="Paragraphnonumbers"/>
        <w:ind w:left="72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76" w:name="_Toc433216379"/>
      <w:r w:rsidRPr="00F227AA">
        <w:rPr>
          <w:rStyle w:val="unnumberedmainheadingChar"/>
          <w:b w:val="0"/>
          <w:bCs w:val="0"/>
          <w:i/>
          <w:kern w:val="0"/>
          <w:sz w:val="24"/>
          <w:szCs w:val="24"/>
          <w:lang w:val="en-GB" w:eastAsia="en-GB"/>
        </w:rPr>
        <w:t>[add details here]</w:t>
      </w:r>
      <w:bookmarkEnd w:id="76"/>
      <w:r w:rsidRPr="00F227AA">
        <w:rPr>
          <w:rStyle w:val="unnumberedmainheadingChar"/>
          <w:b w:val="0"/>
          <w:bCs w:val="0"/>
          <w:i/>
          <w:kern w:val="0"/>
          <w:sz w:val="24"/>
          <w:szCs w:val="24"/>
          <w:lang w:val="en-GB" w:eastAsia="en-GB"/>
        </w:rPr>
        <w:fldChar w:fldCharType="end"/>
      </w:r>
    </w:p>
    <w:p w:rsidR="00DA7B1E" w:rsidRPr="00A04D97" w:rsidRDefault="00DA7B1E" w:rsidP="00DB3C71">
      <w:pPr>
        <w:pStyle w:val="Paragraphnonumbers"/>
        <w:numPr>
          <w:ilvl w:val="0"/>
          <w:numId w:val="74"/>
        </w:numPr>
        <w:ind w:left="720"/>
        <w:rPr>
          <w:i/>
        </w:rPr>
      </w:pPr>
      <w:r>
        <w:t>In table 7</w:t>
      </w:r>
      <w:r w:rsidRPr="00A04D97">
        <w:t>, state the inclusion and exclusion criteria used to select studies and justify these.</w:t>
      </w:r>
    </w:p>
    <w:p w:rsidR="00DA7B1E" w:rsidRPr="00EA4E4C" w:rsidRDefault="00DA7B1E" w:rsidP="00DA7B1E">
      <w:pPr>
        <w:pStyle w:val="unnumberedheading"/>
      </w:pPr>
      <w:bookmarkStart w:id="77" w:name="_Toc433216380"/>
      <w:r w:rsidRPr="00ED2237">
        <w:lastRenderedPageBreak/>
        <w:t xml:space="preserve">Table </w:t>
      </w:r>
      <w:r>
        <w:rPr>
          <w:lang w:val="en-GB"/>
        </w:rPr>
        <w:t>7</w:t>
      </w:r>
      <w:r w:rsidRPr="00ED2237">
        <w:t>: Inclusion and exclusion criteria</w:t>
      </w:r>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974"/>
      </w:tblGrid>
      <w:tr w:rsidR="00DA7B1E" w:rsidRPr="00575E99" w:rsidTr="00766C30">
        <w:trPr>
          <w:trHeight w:val="1471"/>
        </w:trPr>
        <w:tc>
          <w:tcPr>
            <w:tcW w:w="1227" w:type="pct"/>
          </w:tcPr>
          <w:p w:rsidR="00DA7B1E" w:rsidRPr="00DB3C71" w:rsidRDefault="00DA7B1E" w:rsidP="00766C30">
            <w:pPr>
              <w:pStyle w:val="Tabletext"/>
              <w:rPr>
                <w:sz w:val="20"/>
                <w:szCs w:val="20"/>
                <w:lang w:val="en-GB"/>
              </w:rPr>
            </w:pPr>
            <w:r w:rsidRPr="00DB3C71">
              <w:rPr>
                <w:sz w:val="20"/>
                <w:szCs w:val="20"/>
                <w:lang w:val="en-GB"/>
              </w:rPr>
              <w:t>Inclusion criteria</w:t>
            </w:r>
          </w:p>
        </w:tc>
        <w:tc>
          <w:tcPr>
            <w:tcW w:w="3773" w:type="pct"/>
          </w:tcPr>
          <w:p w:rsidR="00DA7B1E" w:rsidRPr="00DB3C71" w:rsidRDefault="00DA7B1E" w:rsidP="00766C30">
            <w:pPr>
              <w:pStyle w:val="Tabletext"/>
              <w:rPr>
                <w:sz w:val="20"/>
                <w:szCs w:val="20"/>
                <w:lang w:val="en-GB"/>
              </w:rPr>
            </w:pPr>
            <w:r w:rsidRPr="00DB3C71">
              <w:rPr>
                <w:sz w:val="20"/>
                <w:szCs w:val="20"/>
                <w:lang w:val="en-GB"/>
              </w:rPr>
              <w:t>Population:</w:t>
            </w:r>
          </w:p>
          <w:p w:rsidR="00DA7B1E" w:rsidRPr="00DB3C71" w:rsidRDefault="00DA7B1E" w:rsidP="00766C30">
            <w:pPr>
              <w:pStyle w:val="Tabletext"/>
              <w:rPr>
                <w:sz w:val="20"/>
                <w:szCs w:val="20"/>
                <w:lang w:val="en-GB"/>
              </w:rPr>
            </w:pPr>
            <w:r w:rsidRPr="00DB3C71">
              <w:rPr>
                <w:sz w:val="20"/>
                <w:szCs w:val="20"/>
                <w:lang w:val="en-GB"/>
              </w:rPr>
              <w:t>Intervention(s):</w:t>
            </w:r>
          </w:p>
          <w:p w:rsidR="00DA7B1E" w:rsidRPr="00DB3C71" w:rsidRDefault="00DA7B1E" w:rsidP="00766C30">
            <w:pPr>
              <w:pStyle w:val="Tabletext"/>
              <w:rPr>
                <w:sz w:val="20"/>
                <w:szCs w:val="20"/>
                <w:lang w:val="en-GB"/>
              </w:rPr>
            </w:pPr>
            <w:r w:rsidRPr="00DB3C71">
              <w:rPr>
                <w:sz w:val="20"/>
                <w:szCs w:val="20"/>
                <w:lang w:val="en-GB"/>
              </w:rPr>
              <w:t>Comparator(s):</w:t>
            </w:r>
          </w:p>
          <w:p w:rsidR="00DA7B1E" w:rsidRPr="00DB3C71" w:rsidRDefault="00DA7B1E" w:rsidP="00766C30">
            <w:pPr>
              <w:pStyle w:val="Tabletext"/>
              <w:rPr>
                <w:sz w:val="20"/>
                <w:szCs w:val="20"/>
                <w:lang w:val="en-GB"/>
              </w:rPr>
            </w:pPr>
            <w:r w:rsidRPr="00DB3C71">
              <w:rPr>
                <w:sz w:val="20"/>
                <w:szCs w:val="20"/>
                <w:lang w:val="en-GB"/>
              </w:rPr>
              <w:t>Outcomes:</w:t>
            </w:r>
          </w:p>
          <w:p w:rsidR="00DA7B1E" w:rsidRPr="00DB3C71" w:rsidRDefault="00DA7B1E" w:rsidP="00766C30">
            <w:pPr>
              <w:pStyle w:val="Tabletext"/>
              <w:rPr>
                <w:sz w:val="20"/>
                <w:szCs w:val="20"/>
                <w:lang w:val="en-GB"/>
              </w:rPr>
            </w:pPr>
            <w:r w:rsidRPr="00DB3C71">
              <w:rPr>
                <w:sz w:val="20"/>
                <w:szCs w:val="20"/>
                <w:lang w:val="en-GB"/>
              </w:rPr>
              <w:t>Settings (if applicable):</w:t>
            </w:r>
          </w:p>
          <w:p w:rsidR="00DA7B1E" w:rsidRPr="00DB3C71" w:rsidRDefault="00DA7B1E" w:rsidP="00766C30">
            <w:pPr>
              <w:pStyle w:val="Tabletext"/>
              <w:rPr>
                <w:sz w:val="20"/>
                <w:szCs w:val="20"/>
                <w:lang w:val="en-GB"/>
              </w:rPr>
            </w:pPr>
            <w:r w:rsidRPr="00DB3C71">
              <w:rPr>
                <w:sz w:val="20"/>
                <w:szCs w:val="20"/>
                <w:lang w:val="en-GB"/>
              </w:rPr>
              <w:t>Study design:</w:t>
            </w:r>
          </w:p>
          <w:p w:rsidR="00DA7B1E" w:rsidRPr="00DB3C71" w:rsidRDefault="00DA7B1E" w:rsidP="00766C30">
            <w:pPr>
              <w:pStyle w:val="Tabletext"/>
              <w:rPr>
                <w:sz w:val="20"/>
                <w:szCs w:val="20"/>
                <w:lang w:val="en-GB"/>
              </w:rPr>
            </w:pPr>
            <w:r w:rsidRPr="00DB3C71">
              <w:rPr>
                <w:sz w:val="20"/>
                <w:szCs w:val="20"/>
                <w:lang w:val="en-GB"/>
              </w:rPr>
              <w:t>Language restrictions:</w:t>
            </w:r>
          </w:p>
          <w:p w:rsidR="00DA7B1E" w:rsidRPr="00DB3C71" w:rsidRDefault="00DA7B1E" w:rsidP="00766C30">
            <w:pPr>
              <w:pStyle w:val="Tabletext"/>
              <w:rPr>
                <w:sz w:val="20"/>
                <w:szCs w:val="20"/>
                <w:lang w:val="en-GB"/>
              </w:rPr>
            </w:pPr>
            <w:r w:rsidRPr="00DB3C71">
              <w:rPr>
                <w:sz w:val="20"/>
                <w:szCs w:val="20"/>
                <w:lang w:val="en-GB"/>
              </w:rPr>
              <w:t>Other search limits or restrictions applied:</w:t>
            </w:r>
          </w:p>
        </w:tc>
      </w:tr>
      <w:tr w:rsidR="00DA7B1E" w:rsidRPr="00575E99" w:rsidTr="00766C30">
        <w:trPr>
          <w:trHeight w:val="465"/>
        </w:trPr>
        <w:tc>
          <w:tcPr>
            <w:tcW w:w="1227" w:type="pct"/>
          </w:tcPr>
          <w:p w:rsidR="00DA7B1E" w:rsidRPr="00DB3C71" w:rsidRDefault="00DA7B1E" w:rsidP="00766C30">
            <w:pPr>
              <w:pStyle w:val="Tabletext"/>
              <w:rPr>
                <w:sz w:val="20"/>
                <w:szCs w:val="20"/>
                <w:lang w:val="en-GB"/>
              </w:rPr>
            </w:pPr>
            <w:r w:rsidRPr="00DB3C71">
              <w:rPr>
                <w:sz w:val="20"/>
                <w:szCs w:val="20"/>
                <w:lang w:val="en-GB"/>
              </w:rPr>
              <w:t>Exclusion criteria</w:t>
            </w:r>
          </w:p>
        </w:tc>
        <w:tc>
          <w:tcPr>
            <w:tcW w:w="3773" w:type="pct"/>
          </w:tcPr>
          <w:p w:rsidR="00DA7B1E" w:rsidRPr="00DB3C71" w:rsidRDefault="00DA7B1E" w:rsidP="00766C30">
            <w:pPr>
              <w:pStyle w:val="Tabletext"/>
              <w:rPr>
                <w:sz w:val="20"/>
                <w:szCs w:val="20"/>
                <w:lang w:val="en-GB"/>
              </w:rPr>
            </w:pPr>
            <w:r w:rsidRPr="00DB3C71">
              <w:rPr>
                <w:sz w:val="20"/>
                <w:szCs w:val="20"/>
                <w:lang w:val="en-GB"/>
              </w:rPr>
              <w:t>Population:</w:t>
            </w:r>
          </w:p>
          <w:p w:rsidR="00DA7B1E" w:rsidRPr="00DB3C71" w:rsidRDefault="00DA7B1E" w:rsidP="00766C30">
            <w:pPr>
              <w:pStyle w:val="Tabletext"/>
              <w:rPr>
                <w:sz w:val="20"/>
                <w:szCs w:val="20"/>
                <w:lang w:val="en-GB"/>
              </w:rPr>
            </w:pPr>
            <w:r w:rsidRPr="00DB3C71">
              <w:rPr>
                <w:sz w:val="20"/>
                <w:szCs w:val="20"/>
                <w:lang w:val="en-GB"/>
              </w:rPr>
              <w:t>Intervention(s):</w:t>
            </w:r>
          </w:p>
          <w:p w:rsidR="00DA7B1E" w:rsidRPr="00DB3C71" w:rsidRDefault="00DA7B1E" w:rsidP="00766C30">
            <w:pPr>
              <w:pStyle w:val="Tabletext"/>
              <w:rPr>
                <w:sz w:val="20"/>
                <w:szCs w:val="20"/>
                <w:lang w:val="en-GB"/>
              </w:rPr>
            </w:pPr>
            <w:r w:rsidRPr="00DB3C71">
              <w:rPr>
                <w:sz w:val="20"/>
                <w:szCs w:val="20"/>
                <w:lang w:val="en-GB"/>
              </w:rPr>
              <w:t>Comparator(s):</w:t>
            </w:r>
          </w:p>
          <w:p w:rsidR="00DA7B1E" w:rsidRPr="00DB3C71" w:rsidRDefault="00DA7B1E" w:rsidP="00766C30">
            <w:pPr>
              <w:pStyle w:val="Tabletext"/>
              <w:rPr>
                <w:sz w:val="20"/>
                <w:szCs w:val="20"/>
                <w:lang w:val="en-GB"/>
              </w:rPr>
            </w:pPr>
            <w:r w:rsidRPr="00DB3C71">
              <w:rPr>
                <w:sz w:val="20"/>
                <w:szCs w:val="20"/>
                <w:lang w:val="en-GB"/>
              </w:rPr>
              <w:t>Outcomes:</w:t>
            </w:r>
          </w:p>
          <w:p w:rsidR="00DA7B1E" w:rsidRPr="00DB3C71" w:rsidRDefault="00DA7B1E" w:rsidP="00766C30">
            <w:pPr>
              <w:pStyle w:val="Tabletext"/>
              <w:rPr>
                <w:sz w:val="20"/>
                <w:szCs w:val="20"/>
                <w:lang w:val="en-GB"/>
              </w:rPr>
            </w:pPr>
            <w:r w:rsidRPr="00DB3C71">
              <w:rPr>
                <w:sz w:val="20"/>
                <w:szCs w:val="20"/>
                <w:lang w:val="en-GB"/>
              </w:rPr>
              <w:t>Settings (if applicable):</w:t>
            </w:r>
          </w:p>
          <w:p w:rsidR="00DA7B1E" w:rsidRPr="00DB3C71" w:rsidRDefault="00DA7B1E" w:rsidP="00766C30">
            <w:pPr>
              <w:pStyle w:val="Tabletext"/>
              <w:rPr>
                <w:sz w:val="20"/>
                <w:szCs w:val="20"/>
                <w:lang w:val="en-GB"/>
              </w:rPr>
            </w:pPr>
            <w:r w:rsidRPr="00DB3C71">
              <w:rPr>
                <w:sz w:val="20"/>
                <w:szCs w:val="20"/>
                <w:lang w:val="en-GB"/>
              </w:rPr>
              <w:t>Study design:</w:t>
            </w:r>
          </w:p>
          <w:p w:rsidR="00DA7B1E" w:rsidRPr="00DB3C71" w:rsidRDefault="00DA7B1E" w:rsidP="00766C30">
            <w:pPr>
              <w:pStyle w:val="Tabletext"/>
              <w:rPr>
                <w:sz w:val="20"/>
                <w:szCs w:val="20"/>
                <w:lang w:val="en-GB"/>
              </w:rPr>
            </w:pPr>
            <w:r w:rsidRPr="00DB3C71">
              <w:rPr>
                <w:sz w:val="20"/>
                <w:szCs w:val="20"/>
                <w:lang w:val="en-GB"/>
              </w:rPr>
              <w:t>Language restrictions:</w:t>
            </w:r>
          </w:p>
          <w:p w:rsidR="00DA7B1E" w:rsidRPr="00DB3C71" w:rsidRDefault="00DA7B1E" w:rsidP="00766C30">
            <w:pPr>
              <w:pStyle w:val="Tabletext"/>
              <w:rPr>
                <w:sz w:val="20"/>
                <w:szCs w:val="20"/>
                <w:lang w:val="en-GB"/>
              </w:rPr>
            </w:pPr>
            <w:r w:rsidRPr="00DB3C71">
              <w:rPr>
                <w:sz w:val="20"/>
                <w:szCs w:val="20"/>
                <w:lang w:val="en-GB"/>
              </w:rPr>
              <w:t>Other search limits or restrictions applied:</w:t>
            </w:r>
          </w:p>
        </w:tc>
      </w:tr>
    </w:tbl>
    <w:p w:rsidR="00DA7B1E" w:rsidRPr="00EC75FC" w:rsidRDefault="00DA7B1E" w:rsidP="00DA7B1E">
      <w:pPr>
        <w:pStyle w:val="Paragraphnonumbers"/>
      </w:pPr>
    </w:p>
    <w:p w:rsidR="00CA59FA" w:rsidRPr="00B5603A" w:rsidRDefault="00DA7B1E" w:rsidP="00DB3C71">
      <w:pPr>
        <w:pStyle w:val="Paragraphnonumbers"/>
        <w:numPr>
          <w:ilvl w:val="0"/>
          <w:numId w:val="74"/>
        </w:numPr>
        <w:ind w:left="714" w:hanging="357"/>
        <w:rPr>
          <w:i/>
        </w:rPr>
      </w:pPr>
      <w:r w:rsidRPr="007260E0">
        <w:t>Provide a flow chart showing the number of studies identified and excluded</w:t>
      </w:r>
      <w:r>
        <w:t>.</w:t>
      </w:r>
      <w:r w:rsidRPr="007260E0">
        <w:t xml:space="preserve"> The </w:t>
      </w:r>
      <w:hyperlink r:id="rId25" w:history="1">
        <w:r w:rsidRPr="00161677">
          <w:rPr>
            <w:rStyle w:val="Hyperlink"/>
          </w:rPr>
          <w:t>PRISMA statement</w:t>
        </w:r>
      </w:hyperlink>
      <w:r>
        <w:t xml:space="preserve"> can be used; the PRISMA</w:t>
      </w:r>
      <w:r w:rsidRPr="007260E0">
        <w:t xml:space="preserve"> </w:t>
      </w:r>
      <w:r>
        <w:t>flow chart</w:t>
      </w:r>
      <w:r w:rsidRPr="007260E0">
        <w:t xml:space="preserve"> is included below, as an example.</w:t>
      </w:r>
    </w:p>
    <w:p w:rsidR="00DA7B1E" w:rsidRPr="00A04D97" w:rsidRDefault="00DA7B1E" w:rsidP="00B5603A">
      <w:pPr>
        <w:pStyle w:val="Paragraphnonumbers"/>
        <w:ind w:left="714"/>
        <w:rPr>
          <w:i/>
        </w:rPr>
      </w:pPr>
      <w:r w:rsidRPr="00A04D97">
        <w:rPr>
          <w:rFonts w:cs="Arial"/>
          <w:color w:val="333333"/>
          <w:lang w:val="en"/>
        </w:rPr>
        <w:br w:type="page"/>
      </w:r>
      <w:r w:rsidRPr="00A04D97">
        <w:rPr>
          <w:rFonts w:cs="Arial"/>
          <w:color w:val="333333"/>
          <w:lang w:val="en"/>
        </w:rPr>
        <w:lastRenderedPageBreak/>
        <w:t>PRISMA flow chart</w:t>
      </w:r>
    </w:p>
    <w:p w:rsidR="00DA7B1E" w:rsidRDefault="00DA7B1E" w:rsidP="00DA7B1E">
      <w:pPr>
        <w:pStyle w:val="Paragraphnonumbers"/>
        <w:rPr>
          <w:rFonts w:cs="Arial"/>
          <w:color w:val="333333"/>
          <w:lang w:val="en"/>
        </w:rPr>
      </w:pPr>
      <w:r>
        <w:rPr>
          <w:rFonts w:cs="Arial"/>
          <w:color w:val="333333"/>
          <w:lang w:val="en"/>
        </w:rPr>
        <w:fldChar w:fldCharType="begin"/>
      </w:r>
      <w:r>
        <w:rPr>
          <w:rFonts w:cs="Arial"/>
          <w:color w:val="333333"/>
          <w:lang w:val="en"/>
        </w:rPr>
        <w:instrText xml:space="preserve"> INCLUDEPICTURE "http://journals.plos.org/plosmedicine/article/figure/image?size=large&amp;id=info:doi/10.1371/journal.pmed.1000097.g001" \* MERGEFORMATINET </w:instrText>
      </w:r>
      <w:r>
        <w:rPr>
          <w:rFonts w:cs="Arial"/>
          <w:color w:val="333333"/>
          <w:lang w:val="en"/>
        </w:rPr>
        <w:fldChar w:fldCharType="separate"/>
      </w:r>
      <w:r>
        <w:rPr>
          <w:rFonts w:cs="Arial"/>
          <w:color w:val="333333"/>
          <w:lang w:val="en"/>
        </w:rPr>
        <w:pict>
          <v:shape id="_x0000_i1028" type="#_x0000_t75" alt="Figure 1.  Flow of information through the different phases of a systematic review." style="width:439.5pt;height:510pt">
            <v:imagedata r:id="rId26" r:href="rId27"/>
          </v:shape>
        </w:pict>
      </w:r>
      <w:r>
        <w:rPr>
          <w:rFonts w:cs="Arial"/>
          <w:color w:val="333333"/>
          <w:lang w:val="en"/>
        </w:rPr>
        <w:fldChar w:fldCharType="end"/>
      </w:r>
    </w:p>
    <w:p w:rsidR="005351C6" w:rsidRDefault="005351C6" w:rsidP="005351C6">
      <w:pPr>
        <w:pStyle w:val="NICEnormal"/>
      </w:pPr>
      <w:r w:rsidRPr="006B05E0">
        <w:rPr>
          <w:sz w:val="20"/>
        </w:rPr>
        <w:t>From: Moher D, Liberati A, Tetzlaff J, Altman DG, The PRISMA Group (2009). Preferred Reporting Items for Systematic Reviews and MetaAnalyses: The PRISMA Statement. PLoS Med 6(6): e1000097. doi:10.1371/journal.pmed1000097</w:t>
      </w:r>
    </w:p>
    <w:p w:rsidR="00DA7B1E" w:rsidRPr="007658DF" w:rsidRDefault="00DA7B1E" w:rsidP="00233B04">
      <w:pPr>
        <w:pStyle w:val="Numberedheading2"/>
        <w:rPr>
          <w:lang w:val="en-GB"/>
        </w:rPr>
      </w:pPr>
      <w:r>
        <w:br w:type="page"/>
      </w:r>
      <w:bookmarkStart w:id="78" w:name="_Toc433216381"/>
      <w:r w:rsidRPr="002F1860">
        <w:lastRenderedPageBreak/>
        <w:t>Relevant studies</w:t>
      </w:r>
      <w:bookmarkEnd w:id="78"/>
    </w:p>
    <w:p w:rsidR="00DA7B1E" w:rsidRPr="00DB3C71" w:rsidRDefault="00DA7B1E" w:rsidP="00DB3C71">
      <w:pPr>
        <w:pStyle w:val="Paragraphnonumbers"/>
        <w:ind w:left="357"/>
        <w:rPr>
          <w:i/>
          <w:highlight w:val="cyan"/>
        </w:rPr>
      </w:pPr>
      <w:r w:rsidRPr="00DB3C71">
        <w:rPr>
          <w:i/>
          <w:highlight w:val="cyan"/>
        </w:rPr>
        <w:t xml:space="preserve">Studies should be ordered by study design (RCT and non-RCT [if applicable]) and status (complete and ongoing). </w:t>
      </w:r>
    </w:p>
    <w:p w:rsidR="00DA7B1E" w:rsidRPr="00DB3C71" w:rsidRDefault="00DA7B1E" w:rsidP="00DB3C71">
      <w:pPr>
        <w:pStyle w:val="Paragraphnonumbers"/>
        <w:ind w:left="357"/>
        <w:rPr>
          <w:i/>
          <w:highlight w:val="cyan"/>
        </w:rPr>
      </w:pPr>
      <w:r w:rsidRPr="00DB3C71">
        <w:rPr>
          <w:i/>
          <w:highlight w:val="cyan"/>
        </w:rPr>
        <w:t>Include all the studies</w:t>
      </w:r>
      <w:r w:rsidR="003B4247">
        <w:rPr>
          <w:i/>
          <w:highlight w:val="cyan"/>
        </w:rPr>
        <w:t xml:space="preserve"> of the technology relevant to the assessment, as well as</w:t>
      </w:r>
      <w:r w:rsidRPr="00DB3C71">
        <w:rPr>
          <w:i/>
          <w:highlight w:val="cyan"/>
        </w:rPr>
        <w:t xml:space="preserve"> studies of comparator technologies</w:t>
      </w:r>
      <w:r w:rsidR="003B4247">
        <w:rPr>
          <w:i/>
          <w:highlight w:val="cyan"/>
        </w:rPr>
        <w:t xml:space="preserve"> </w:t>
      </w:r>
      <w:r w:rsidR="003B4247" w:rsidRPr="00DB3C71">
        <w:rPr>
          <w:i/>
          <w:highlight w:val="cyan"/>
        </w:rPr>
        <w:t>(if applicable)</w:t>
      </w:r>
      <w:r w:rsidRPr="00DB3C71">
        <w:rPr>
          <w:i/>
          <w:highlight w:val="cyan"/>
        </w:rPr>
        <w:t xml:space="preserve">. </w:t>
      </w:r>
    </w:p>
    <w:p w:rsidR="00DA7B1E" w:rsidRPr="006D0D24" w:rsidRDefault="00DA7B1E" w:rsidP="00DB3C71">
      <w:pPr>
        <w:pStyle w:val="Paragraphnonumbers"/>
        <w:ind w:left="357"/>
        <w:rPr>
          <w:i/>
        </w:rPr>
      </w:pPr>
      <w:r w:rsidRPr="00DB3C71">
        <w:rPr>
          <w:i/>
          <w:highlight w:val="cyan"/>
        </w:rPr>
        <w:t>For assessments where there are a lot of studies, more than one table may be needed; for example dividing the evidence by complete and ongoing studies, randomised and non-randomised evidence or evidence for the technology versus evidence for the comparator(s).</w:t>
      </w:r>
    </w:p>
    <w:p w:rsidR="00DA7B1E" w:rsidRPr="00A74C9C" w:rsidRDefault="00DA7B1E" w:rsidP="00E34E9A">
      <w:pPr>
        <w:numPr>
          <w:ilvl w:val="0"/>
          <w:numId w:val="75"/>
        </w:numPr>
        <w:spacing w:after="240" w:line="276" w:lineRule="auto"/>
        <w:rPr>
          <w:rFonts w:ascii="Arial" w:hAnsi="Arial"/>
        </w:rPr>
      </w:pPr>
      <w:r>
        <w:rPr>
          <w:rFonts w:ascii="Arial" w:hAnsi="Arial"/>
        </w:rPr>
        <w:t>In table 8 provide a list of the relevant studies identified.</w:t>
      </w:r>
    </w:p>
    <w:p w:rsidR="00DA7B1E" w:rsidRDefault="00DA7B1E" w:rsidP="00DB3C71">
      <w:pPr>
        <w:spacing w:after="240" w:line="276" w:lineRule="auto"/>
        <w:rPr>
          <w:rFonts w:ascii="Arial" w:hAnsi="Arial"/>
        </w:rPr>
      </w:pPr>
    </w:p>
    <w:p w:rsidR="00DA7B1E" w:rsidRDefault="00DA7B1E" w:rsidP="00DB3C71">
      <w:pPr>
        <w:spacing w:after="240" w:line="276" w:lineRule="auto"/>
        <w:rPr>
          <w:rFonts w:ascii="Arial" w:hAnsi="Arial"/>
        </w:rPr>
        <w:sectPr w:rsidR="00DA7B1E" w:rsidSect="00613AD5">
          <w:headerReference w:type="default" r:id="rId28"/>
          <w:footerReference w:type="default" r:id="rId29"/>
          <w:pgSz w:w="11906" w:h="16838"/>
          <w:pgMar w:top="1440" w:right="1440" w:bottom="1440" w:left="1440" w:header="708" w:footer="708" w:gutter="0"/>
          <w:cols w:space="708"/>
          <w:docGrid w:linePitch="360"/>
        </w:sectPr>
      </w:pPr>
    </w:p>
    <w:p w:rsidR="00DA7B1E" w:rsidRDefault="00DA7B1E" w:rsidP="00DA7B1E">
      <w:pPr>
        <w:pStyle w:val="unnumberedheading"/>
        <w:ind w:left="0" w:firstLine="0"/>
      </w:pPr>
      <w:bookmarkStart w:id="79" w:name="_Toc433216382"/>
      <w:r>
        <w:lastRenderedPageBreak/>
        <w:t xml:space="preserve">Table </w:t>
      </w:r>
      <w:r>
        <w:rPr>
          <w:lang w:val="en-GB"/>
        </w:rPr>
        <w:t>8</w:t>
      </w:r>
      <w:r>
        <w:t xml:space="preserve">: </w:t>
      </w:r>
      <w:r>
        <w:rPr>
          <w:lang w:val="en-GB"/>
        </w:rPr>
        <w:t>List of all r</w:t>
      </w:r>
      <w:r>
        <w:t>elevant studies</w:t>
      </w:r>
      <w:bookmarkEnd w:id="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11182"/>
        <w:gridCol w:w="1619"/>
      </w:tblGrid>
      <w:tr w:rsidR="00DA7B1E" w:rsidRPr="009129F0" w:rsidTr="00766C30">
        <w:tc>
          <w:tcPr>
            <w:tcW w:w="484" w:type="pct"/>
            <w:shd w:val="clear" w:color="auto" w:fill="auto"/>
          </w:tcPr>
          <w:p w:rsidR="00DA7B1E" w:rsidRPr="00A04D97" w:rsidRDefault="00DA7B1E" w:rsidP="00766C30">
            <w:pPr>
              <w:pStyle w:val="Paragraphnonumbers"/>
              <w:spacing w:after="0"/>
              <w:rPr>
                <w:b/>
                <w:sz w:val="20"/>
                <w:szCs w:val="20"/>
              </w:rPr>
            </w:pPr>
            <w:r w:rsidRPr="00A04D97">
              <w:rPr>
                <w:b/>
                <w:sz w:val="20"/>
                <w:szCs w:val="20"/>
              </w:rPr>
              <w:t>Study reference/ID</w:t>
            </w:r>
          </w:p>
        </w:tc>
        <w:tc>
          <w:tcPr>
            <w:tcW w:w="3945" w:type="pct"/>
            <w:shd w:val="clear" w:color="auto" w:fill="auto"/>
          </w:tcPr>
          <w:p w:rsidR="00DA7B1E" w:rsidRPr="00A04D97" w:rsidRDefault="00DA7B1E" w:rsidP="00766C30">
            <w:pPr>
              <w:pStyle w:val="Paragraphnonumbers"/>
              <w:spacing w:after="0"/>
              <w:rPr>
                <w:b/>
                <w:sz w:val="20"/>
                <w:szCs w:val="20"/>
              </w:rPr>
            </w:pPr>
            <w:r w:rsidRPr="00A04D97">
              <w:rPr>
                <w:b/>
                <w:sz w:val="20"/>
                <w:szCs w:val="20"/>
              </w:rPr>
              <w:t>Available documentation*</w:t>
            </w:r>
          </w:p>
        </w:tc>
        <w:tc>
          <w:tcPr>
            <w:tcW w:w="571" w:type="pct"/>
          </w:tcPr>
          <w:p w:rsidR="00DA7B1E" w:rsidRPr="00A04D97" w:rsidRDefault="00DA7B1E" w:rsidP="00766C30">
            <w:pPr>
              <w:pStyle w:val="Paragraphnonumbers"/>
              <w:spacing w:after="0"/>
              <w:rPr>
                <w:b/>
                <w:sz w:val="20"/>
                <w:szCs w:val="20"/>
              </w:rPr>
            </w:pPr>
            <w:r w:rsidRPr="00A04D97">
              <w:rPr>
                <w:b/>
                <w:sz w:val="20"/>
                <w:szCs w:val="20"/>
              </w:rPr>
              <w:t>Status</w:t>
            </w:r>
          </w:p>
          <w:p w:rsidR="00DA7B1E" w:rsidRPr="00A04D97" w:rsidRDefault="00DA7B1E" w:rsidP="00766C30">
            <w:pPr>
              <w:pStyle w:val="Paragraphnonumbers"/>
              <w:spacing w:after="0"/>
              <w:rPr>
                <w:b/>
                <w:sz w:val="20"/>
                <w:szCs w:val="20"/>
              </w:rPr>
            </w:pPr>
            <w:r w:rsidRPr="00A04D97">
              <w:rPr>
                <w:b/>
                <w:sz w:val="20"/>
                <w:szCs w:val="20"/>
              </w:rPr>
              <w:t>(ongoing**/</w:t>
            </w:r>
          </w:p>
          <w:p w:rsidR="00DA7B1E" w:rsidRPr="00A04D97" w:rsidRDefault="00DA7B1E" w:rsidP="00766C30">
            <w:pPr>
              <w:pStyle w:val="Paragraphnonumbers"/>
              <w:spacing w:after="0"/>
              <w:rPr>
                <w:b/>
                <w:sz w:val="20"/>
                <w:szCs w:val="20"/>
              </w:rPr>
            </w:pPr>
            <w:r w:rsidRPr="00A04D97">
              <w:rPr>
                <w:b/>
                <w:sz w:val="20"/>
                <w:szCs w:val="20"/>
              </w:rPr>
              <w:t>complete)</w:t>
            </w:r>
          </w:p>
        </w:tc>
      </w:tr>
      <w:tr w:rsidR="00DA7B1E" w:rsidRPr="00DB3C71" w:rsidTr="00766C30">
        <w:tc>
          <w:tcPr>
            <w:tcW w:w="5000" w:type="pct"/>
            <w:gridSpan w:val="3"/>
            <w:shd w:val="clear" w:color="auto" w:fill="auto"/>
          </w:tcPr>
          <w:p w:rsidR="00DA7B1E" w:rsidRPr="00DB3C71" w:rsidRDefault="00DA7B1E" w:rsidP="00766C30">
            <w:pPr>
              <w:pStyle w:val="Paragraphnonumbers"/>
              <w:spacing w:after="0"/>
              <w:rPr>
                <w:i/>
                <w:sz w:val="20"/>
                <w:szCs w:val="20"/>
              </w:rPr>
            </w:pPr>
            <w:r w:rsidRPr="00DB3C71">
              <w:rPr>
                <w:i/>
                <w:sz w:val="20"/>
                <w:szCs w:val="20"/>
              </w:rPr>
              <w:t>Randomised controlled trials</w:t>
            </w:r>
          </w:p>
        </w:tc>
      </w:tr>
      <w:tr w:rsidR="00DA7B1E" w:rsidRPr="00DB3C71" w:rsidTr="00766C30">
        <w:tc>
          <w:tcPr>
            <w:tcW w:w="484" w:type="pct"/>
            <w:shd w:val="clear" w:color="auto" w:fill="auto"/>
          </w:tcPr>
          <w:p w:rsidR="00DA7B1E" w:rsidRPr="009129F0" w:rsidRDefault="00DA7B1E" w:rsidP="00766C30">
            <w:pPr>
              <w:pStyle w:val="Paragraphnonumbers"/>
              <w:spacing w:after="0"/>
              <w:rPr>
                <w:i/>
              </w:rPr>
            </w:pPr>
          </w:p>
        </w:tc>
        <w:tc>
          <w:tcPr>
            <w:tcW w:w="3945" w:type="pct"/>
            <w:shd w:val="clear" w:color="auto" w:fill="auto"/>
          </w:tcPr>
          <w:p w:rsidR="00DA7B1E" w:rsidRPr="00DB3C71" w:rsidRDefault="00DA7B1E" w:rsidP="00766C30">
            <w:pPr>
              <w:pStyle w:val="Paragraphnonumbers"/>
              <w:spacing w:after="0"/>
              <w:rPr>
                <w:i/>
                <w:sz w:val="20"/>
                <w:szCs w:val="20"/>
              </w:rPr>
            </w:pPr>
          </w:p>
        </w:tc>
        <w:tc>
          <w:tcPr>
            <w:tcW w:w="571" w:type="pct"/>
          </w:tcPr>
          <w:p w:rsidR="00DA7B1E" w:rsidRPr="00DB3C71" w:rsidRDefault="00DA7B1E" w:rsidP="00766C30">
            <w:pPr>
              <w:pStyle w:val="Paragraphnonumbers"/>
              <w:spacing w:after="0"/>
              <w:rPr>
                <w:i/>
                <w:sz w:val="20"/>
                <w:szCs w:val="20"/>
              </w:rPr>
            </w:pPr>
          </w:p>
        </w:tc>
      </w:tr>
      <w:tr w:rsidR="00DA7B1E" w:rsidRPr="00DB3C71" w:rsidTr="00766C30">
        <w:tc>
          <w:tcPr>
            <w:tcW w:w="484" w:type="pct"/>
            <w:shd w:val="clear" w:color="auto" w:fill="auto"/>
          </w:tcPr>
          <w:p w:rsidR="00DA7B1E" w:rsidRPr="009129F0" w:rsidRDefault="00DA7B1E" w:rsidP="00766C30">
            <w:pPr>
              <w:pStyle w:val="Paragraphnonumbers"/>
              <w:spacing w:after="0"/>
              <w:rPr>
                <w:i/>
              </w:rPr>
            </w:pPr>
          </w:p>
        </w:tc>
        <w:tc>
          <w:tcPr>
            <w:tcW w:w="3945" w:type="pct"/>
            <w:shd w:val="clear" w:color="auto" w:fill="auto"/>
          </w:tcPr>
          <w:p w:rsidR="00DA7B1E" w:rsidRPr="00DB3C71" w:rsidRDefault="00DA7B1E" w:rsidP="00766C30">
            <w:pPr>
              <w:pStyle w:val="Paragraphnonumbers"/>
              <w:spacing w:after="0"/>
              <w:rPr>
                <w:i/>
                <w:sz w:val="20"/>
                <w:szCs w:val="20"/>
              </w:rPr>
            </w:pPr>
          </w:p>
        </w:tc>
        <w:tc>
          <w:tcPr>
            <w:tcW w:w="571" w:type="pct"/>
          </w:tcPr>
          <w:p w:rsidR="00DA7B1E" w:rsidRPr="00DB3C71" w:rsidRDefault="00DA7B1E" w:rsidP="00766C30">
            <w:pPr>
              <w:pStyle w:val="Paragraphnonumbers"/>
              <w:spacing w:after="0"/>
              <w:rPr>
                <w:i/>
                <w:sz w:val="20"/>
                <w:szCs w:val="20"/>
              </w:rPr>
            </w:pPr>
          </w:p>
        </w:tc>
      </w:tr>
      <w:tr w:rsidR="00DA7B1E" w:rsidRPr="00DB3C71" w:rsidTr="00766C30">
        <w:tc>
          <w:tcPr>
            <w:tcW w:w="484" w:type="pct"/>
            <w:shd w:val="clear" w:color="auto" w:fill="auto"/>
          </w:tcPr>
          <w:p w:rsidR="00DA7B1E" w:rsidRPr="009129F0" w:rsidRDefault="00DA7B1E" w:rsidP="00766C30">
            <w:pPr>
              <w:pStyle w:val="Paragraphnonumbers"/>
              <w:spacing w:after="0"/>
              <w:rPr>
                <w:i/>
              </w:rPr>
            </w:pPr>
          </w:p>
        </w:tc>
        <w:tc>
          <w:tcPr>
            <w:tcW w:w="3945" w:type="pct"/>
            <w:shd w:val="clear" w:color="auto" w:fill="auto"/>
          </w:tcPr>
          <w:p w:rsidR="00DA7B1E" w:rsidRPr="00DB3C71" w:rsidRDefault="00DA7B1E" w:rsidP="00766C30">
            <w:pPr>
              <w:pStyle w:val="Paragraphnonumbers"/>
              <w:spacing w:after="0"/>
              <w:rPr>
                <w:i/>
                <w:sz w:val="20"/>
                <w:szCs w:val="20"/>
              </w:rPr>
            </w:pPr>
          </w:p>
        </w:tc>
        <w:tc>
          <w:tcPr>
            <w:tcW w:w="571" w:type="pct"/>
          </w:tcPr>
          <w:p w:rsidR="00DA7B1E" w:rsidRPr="00DB3C71" w:rsidRDefault="00DA7B1E" w:rsidP="00766C30">
            <w:pPr>
              <w:pStyle w:val="Paragraphnonumbers"/>
              <w:spacing w:after="0"/>
              <w:rPr>
                <w:i/>
                <w:sz w:val="20"/>
                <w:szCs w:val="20"/>
              </w:rPr>
            </w:pPr>
          </w:p>
        </w:tc>
      </w:tr>
      <w:tr w:rsidR="00DA7B1E" w:rsidRPr="00DB3C71" w:rsidTr="00766C30">
        <w:tc>
          <w:tcPr>
            <w:tcW w:w="5000" w:type="pct"/>
            <w:gridSpan w:val="3"/>
            <w:shd w:val="clear" w:color="auto" w:fill="auto"/>
          </w:tcPr>
          <w:p w:rsidR="00DA7B1E" w:rsidRPr="00DB3C71" w:rsidRDefault="00DA7B1E" w:rsidP="00766C30">
            <w:pPr>
              <w:pStyle w:val="Paragraphnonumbers"/>
              <w:spacing w:after="0"/>
              <w:rPr>
                <w:i/>
                <w:sz w:val="20"/>
                <w:szCs w:val="20"/>
              </w:rPr>
            </w:pPr>
            <w:r w:rsidRPr="00DB3C71">
              <w:rPr>
                <w:i/>
                <w:sz w:val="20"/>
                <w:szCs w:val="20"/>
              </w:rPr>
              <w:t>Non-randomised studies</w:t>
            </w:r>
          </w:p>
        </w:tc>
      </w:tr>
      <w:tr w:rsidR="00DA7B1E" w:rsidRPr="00DB3C71" w:rsidTr="00766C30">
        <w:tc>
          <w:tcPr>
            <w:tcW w:w="484" w:type="pct"/>
            <w:shd w:val="clear" w:color="auto" w:fill="auto"/>
          </w:tcPr>
          <w:p w:rsidR="00DA7B1E" w:rsidRPr="009129F0" w:rsidRDefault="00DA7B1E" w:rsidP="00766C30">
            <w:pPr>
              <w:pStyle w:val="Paragraphnonumbers"/>
              <w:spacing w:after="0"/>
              <w:rPr>
                <w:i/>
              </w:rPr>
            </w:pPr>
          </w:p>
        </w:tc>
        <w:tc>
          <w:tcPr>
            <w:tcW w:w="3945" w:type="pct"/>
            <w:shd w:val="clear" w:color="auto" w:fill="auto"/>
          </w:tcPr>
          <w:p w:rsidR="00DA7B1E" w:rsidRPr="00DB3C71" w:rsidRDefault="00DA7B1E" w:rsidP="00766C30">
            <w:pPr>
              <w:pStyle w:val="Paragraphnonumbers"/>
              <w:spacing w:after="0"/>
              <w:rPr>
                <w:i/>
                <w:sz w:val="20"/>
                <w:szCs w:val="20"/>
              </w:rPr>
            </w:pPr>
          </w:p>
        </w:tc>
        <w:tc>
          <w:tcPr>
            <w:tcW w:w="571" w:type="pct"/>
          </w:tcPr>
          <w:p w:rsidR="00DA7B1E" w:rsidRPr="00DB3C71" w:rsidRDefault="00DA7B1E" w:rsidP="00766C30">
            <w:pPr>
              <w:pStyle w:val="Paragraphnonumbers"/>
              <w:spacing w:after="0"/>
              <w:rPr>
                <w:i/>
                <w:sz w:val="20"/>
                <w:szCs w:val="20"/>
              </w:rPr>
            </w:pPr>
          </w:p>
        </w:tc>
      </w:tr>
      <w:tr w:rsidR="00DA7B1E" w:rsidRPr="00DB3C71" w:rsidTr="00766C30">
        <w:tc>
          <w:tcPr>
            <w:tcW w:w="484" w:type="pct"/>
            <w:shd w:val="clear" w:color="auto" w:fill="auto"/>
          </w:tcPr>
          <w:p w:rsidR="00DA7B1E" w:rsidRPr="009129F0" w:rsidRDefault="00DA7B1E" w:rsidP="00766C30">
            <w:pPr>
              <w:pStyle w:val="Paragraphnonumbers"/>
              <w:spacing w:after="0"/>
              <w:rPr>
                <w:i/>
              </w:rPr>
            </w:pPr>
          </w:p>
        </w:tc>
        <w:tc>
          <w:tcPr>
            <w:tcW w:w="3945" w:type="pct"/>
            <w:shd w:val="clear" w:color="auto" w:fill="auto"/>
          </w:tcPr>
          <w:p w:rsidR="00DA7B1E" w:rsidRPr="00DB3C71" w:rsidRDefault="00DA7B1E" w:rsidP="00766C30">
            <w:pPr>
              <w:pStyle w:val="Paragraphnonumbers"/>
              <w:spacing w:after="0"/>
              <w:rPr>
                <w:i/>
                <w:sz w:val="20"/>
                <w:szCs w:val="20"/>
              </w:rPr>
            </w:pPr>
          </w:p>
        </w:tc>
        <w:tc>
          <w:tcPr>
            <w:tcW w:w="571" w:type="pct"/>
          </w:tcPr>
          <w:p w:rsidR="00DA7B1E" w:rsidRPr="00DB3C71" w:rsidRDefault="00DA7B1E" w:rsidP="00766C30">
            <w:pPr>
              <w:pStyle w:val="Paragraphnonumbers"/>
              <w:spacing w:after="0"/>
              <w:rPr>
                <w:i/>
                <w:sz w:val="20"/>
                <w:szCs w:val="20"/>
              </w:rPr>
            </w:pPr>
          </w:p>
        </w:tc>
      </w:tr>
      <w:tr w:rsidR="00DA7B1E" w:rsidRPr="00DB3C71" w:rsidTr="00766C30">
        <w:trPr>
          <w:trHeight w:val="399"/>
        </w:trPr>
        <w:tc>
          <w:tcPr>
            <w:tcW w:w="484" w:type="pct"/>
            <w:shd w:val="clear" w:color="auto" w:fill="auto"/>
          </w:tcPr>
          <w:p w:rsidR="00DA7B1E" w:rsidRPr="009129F0" w:rsidRDefault="00DA7B1E" w:rsidP="00766C30">
            <w:pPr>
              <w:pStyle w:val="Paragraphnonumbers"/>
              <w:spacing w:after="0"/>
              <w:rPr>
                <w:i/>
              </w:rPr>
            </w:pPr>
          </w:p>
        </w:tc>
        <w:tc>
          <w:tcPr>
            <w:tcW w:w="3945" w:type="pct"/>
            <w:shd w:val="clear" w:color="auto" w:fill="auto"/>
          </w:tcPr>
          <w:p w:rsidR="00DA7B1E" w:rsidRPr="00DB3C71" w:rsidRDefault="00DA7B1E" w:rsidP="00766C30">
            <w:pPr>
              <w:pStyle w:val="Paragraphnonumbers"/>
              <w:spacing w:after="0"/>
              <w:rPr>
                <w:i/>
                <w:sz w:val="20"/>
                <w:szCs w:val="20"/>
              </w:rPr>
            </w:pPr>
          </w:p>
        </w:tc>
        <w:tc>
          <w:tcPr>
            <w:tcW w:w="571" w:type="pct"/>
          </w:tcPr>
          <w:p w:rsidR="00DA7B1E" w:rsidRPr="00DB3C71" w:rsidRDefault="00DA7B1E" w:rsidP="00766C30">
            <w:pPr>
              <w:pStyle w:val="Paragraphnonumbers"/>
              <w:spacing w:after="0"/>
              <w:rPr>
                <w:i/>
                <w:sz w:val="20"/>
                <w:szCs w:val="20"/>
              </w:rPr>
            </w:pPr>
          </w:p>
        </w:tc>
      </w:tr>
      <w:tr w:rsidR="00DA7B1E" w:rsidRPr="009129F0" w:rsidTr="00766C30">
        <w:tc>
          <w:tcPr>
            <w:tcW w:w="5000" w:type="pct"/>
            <w:gridSpan w:val="3"/>
            <w:shd w:val="clear" w:color="auto" w:fill="auto"/>
          </w:tcPr>
          <w:p w:rsidR="00DA7B1E" w:rsidRDefault="00DA7B1E" w:rsidP="00766C30">
            <w:pPr>
              <w:pStyle w:val="Paragraphnonumbers"/>
              <w:spacing w:after="0"/>
              <w:rPr>
                <w:sz w:val="20"/>
              </w:rPr>
            </w:pPr>
            <w:r>
              <w:rPr>
                <w:sz w:val="20"/>
              </w:rPr>
              <w:t>*Include references to all linked documents and indicate the expected date of publication for any unpublished clinical studies</w:t>
            </w:r>
          </w:p>
          <w:p w:rsidR="00DA7B1E" w:rsidRPr="00595ECA" w:rsidRDefault="00DA7B1E" w:rsidP="00AB0462">
            <w:pPr>
              <w:pStyle w:val="Paragraphnonumbers"/>
              <w:spacing w:after="0"/>
              <w:rPr>
                <w:sz w:val="20"/>
              </w:rPr>
            </w:pPr>
            <w:r>
              <w:rPr>
                <w:sz w:val="20"/>
              </w:rPr>
              <w:t>**Include expected date of completion</w:t>
            </w:r>
          </w:p>
        </w:tc>
      </w:tr>
    </w:tbl>
    <w:p w:rsidR="00DA7B1E" w:rsidRDefault="00DA7B1E" w:rsidP="00DA7B1E">
      <w:pPr>
        <w:spacing w:after="240" w:line="276" w:lineRule="auto"/>
        <w:rPr>
          <w:rFonts w:ascii="Arial" w:hAnsi="Arial"/>
        </w:rPr>
        <w:sectPr w:rsidR="00DA7B1E" w:rsidSect="0045049A">
          <w:pgSz w:w="16838" w:h="11906" w:orient="landscape"/>
          <w:pgMar w:top="1440" w:right="1440" w:bottom="1440" w:left="1440" w:header="708" w:footer="708" w:gutter="0"/>
          <w:cols w:space="708"/>
          <w:docGrid w:linePitch="360"/>
        </w:sectPr>
      </w:pPr>
    </w:p>
    <w:p w:rsidR="00DA7B1E" w:rsidRPr="00B8368E" w:rsidRDefault="00DA7B1E" w:rsidP="00B03D9E">
      <w:pPr>
        <w:pStyle w:val="Numberedheading2"/>
      </w:pPr>
      <w:bookmarkStart w:id="80" w:name="_Toc433216383"/>
      <w:r>
        <w:rPr>
          <w:lang w:val="en-GB"/>
        </w:rPr>
        <w:lastRenderedPageBreak/>
        <w:t>Main</w:t>
      </w:r>
      <w:r>
        <w:t xml:space="preserve"> characteristics of studies</w:t>
      </w:r>
      <w:bookmarkEnd w:id="80"/>
      <w:r>
        <w:t xml:space="preserve"> </w:t>
      </w:r>
    </w:p>
    <w:p w:rsidR="00DA7B1E" w:rsidRPr="00DB3C71" w:rsidRDefault="00DA7B1E" w:rsidP="00DB3C71">
      <w:pPr>
        <w:pStyle w:val="Paragraphnonumbers"/>
        <w:ind w:left="357"/>
        <w:rPr>
          <w:highlight w:val="cyan"/>
        </w:rPr>
      </w:pPr>
      <w:r w:rsidRPr="00DB3C71">
        <w:rPr>
          <w:i/>
          <w:highlight w:val="cyan"/>
        </w:rPr>
        <w:t xml:space="preserve">Further information on the presentation of study information can be found in the </w:t>
      </w:r>
      <w:hyperlink r:id="rId30" w:history="1">
        <w:r w:rsidRPr="00DB3C71">
          <w:rPr>
            <w:rStyle w:val="Hyperlink"/>
            <w:i/>
            <w:highlight w:val="cyan"/>
          </w:rPr>
          <w:t>CONSORT statement</w:t>
        </w:r>
      </w:hyperlink>
      <w:r w:rsidRPr="00DB3C71">
        <w:rPr>
          <w:i/>
          <w:highlight w:val="cyan"/>
        </w:rPr>
        <w:t xml:space="preserve"> for randomised controlled trials, and </w:t>
      </w:r>
      <w:hyperlink r:id="rId31" w:history="1">
        <w:r w:rsidRPr="005351C6">
          <w:rPr>
            <w:rStyle w:val="Hyperlink"/>
            <w:i/>
            <w:highlight w:val="cyan"/>
          </w:rPr>
          <w:t>STROB</w:t>
        </w:r>
        <w:r w:rsidRPr="005351C6">
          <w:rPr>
            <w:rStyle w:val="Hyperlink"/>
            <w:i/>
            <w:highlight w:val="cyan"/>
          </w:rPr>
          <w:t>E</w:t>
        </w:r>
        <w:r w:rsidRPr="005351C6">
          <w:rPr>
            <w:rStyle w:val="Hyperlink"/>
            <w:i/>
            <w:highlight w:val="cyan"/>
          </w:rPr>
          <w:t xml:space="preserve"> gui</w:t>
        </w:r>
        <w:r w:rsidRPr="005351C6">
          <w:rPr>
            <w:rStyle w:val="Hyperlink"/>
            <w:i/>
            <w:highlight w:val="cyan"/>
          </w:rPr>
          <w:t>d</w:t>
        </w:r>
        <w:r w:rsidRPr="005351C6">
          <w:rPr>
            <w:rStyle w:val="Hyperlink"/>
            <w:i/>
            <w:highlight w:val="cyan"/>
          </w:rPr>
          <w:t>elines</w:t>
        </w:r>
      </w:hyperlink>
      <w:r w:rsidRPr="00DB3C71">
        <w:rPr>
          <w:i/>
          <w:highlight w:val="cyan"/>
        </w:rPr>
        <w:t xml:space="preserve"> for observational studies. </w:t>
      </w:r>
    </w:p>
    <w:p w:rsidR="003B4247" w:rsidRDefault="003B4247" w:rsidP="00DB3C71">
      <w:pPr>
        <w:pStyle w:val="Paragraphnonumbers"/>
        <w:ind w:left="357"/>
        <w:rPr>
          <w:i/>
          <w:highlight w:val="cyan"/>
        </w:rPr>
      </w:pPr>
      <w:r w:rsidRPr="00DB3C71">
        <w:rPr>
          <w:i/>
          <w:highlight w:val="cyan"/>
        </w:rPr>
        <w:t>Include all the studies</w:t>
      </w:r>
      <w:r>
        <w:rPr>
          <w:i/>
          <w:highlight w:val="cyan"/>
        </w:rPr>
        <w:t xml:space="preserve"> of the technology relevant to the assessment, as well as</w:t>
      </w:r>
      <w:r w:rsidRPr="00DB3C71">
        <w:rPr>
          <w:i/>
          <w:highlight w:val="cyan"/>
        </w:rPr>
        <w:t xml:space="preserve"> studies of comparator technologies</w:t>
      </w:r>
      <w:r>
        <w:rPr>
          <w:i/>
          <w:highlight w:val="cyan"/>
        </w:rPr>
        <w:t xml:space="preserve"> </w:t>
      </w:r>
      <w:r w:rsidRPr="00DB3C71">
        <w:rPr>
          <w:i/>
          <w:highlight w:val="cyan"/>
        </w:rPr>
        <w:t>(if applicable).</w:t>
      </w:r>
    </w:p>
    <w:p w:rsidR="00DA7B1E" w:rsidRPr="006D0D24" w:rsidRDefault="00DA7B1E" w:rsidP="00DB3C71">
      <w:pPr>
        <w:pStyle w:val="Paragraphnonumbers"/>
        <w:ind w:left="357"/>
        <w:rPr>
          <w:i/>
        </w:rPr>
      </w:pPr>
      <w:r w:rsidRPr="00DB3C71">
        <w:rPr>
          <w:i/>
          <w:highlight w:val="cyan"/>
        </w:rPr>
        <w:t>Include ongoing and unpublished studies if these data are available.</w:t>
      </w:r>
    </w:p>
    <w:p w:rsidR="00DA7B1E" w:rsidRPr="00195AE0" w:rsidRDefault="00DA7B1E" w:rsidP="00E34E9A">
      <w:pPr>
        <w:numPr>
          <w:ilvl w:val="0"/>
          <w:numId w:val="76"/>
        </w:numPr>
        <w:spacing w:after="240" w:line="276" w:lineRule="auto"/>
        <w:rPr>
          <w:rFonts w:ascii="Arial" w:hAnsi="Arial"/>
        </w:rPr>
      </w:pPr>
      <w:r>
        <w:rPr>
          <w:rFonts w:ascii="Arial" w:hAnsi="Arial"/>
        </w:rPr>
        <w:t>In table 9</w:t>
      </w:r>
      <w:r w:rsidRPr="00195AE0">
        <w:rPr>
          <w:rFonts w:ascii="Arial" w:hAnsi="Arial"/>
        </w:rPr>
        <w:t>, describe the main characteristics of the studies.</w:t>
      </w:r>
    </w:p>
    <w:p w:rsidR="00DA7B1E" w:rsidRPr="00195AE0" w:rsidRDefault="00DA7B1E" w:rsidP="00E34E9A">
      <w:pPr>
        <w:numPr>
          <w:ilvl w:val="0"/>
          <w:numId w:val="76"/>
        </w:numPr>
        <w:spacing w:after="240" w:line="276" w:lineRule="auto"/>
        <w:rPr>
          <w:rFonts w:ascii="Arial" w:hAnsi="Arial"/>
        </w:rPr>
      </w:pPr>
      <w:r w:rsidRPr="00195AE0">
        <w:rPr>
          <w:rFonts w:ascii="Arial" w:hAnsi="Arial"/>
        </w:rPr>
        <w:t xml:space="preserve">For each study provide a flow diagram of the numbers of </w:t>
      </w:r>
      <w:r w:rsidR="009E3C7D">
        <w:rPr>
          <w:rFonts w:ascii="Arial" w:hAnsi="Arial"/>
        </w:rPr>
        <w:t>patient</w:t>
      </w:r>
      <w:r w:rsidRPr="00195AE0">
        <w:rPr>
          <w:rFonts w:ascii="Arial" w:hAnsi="Arial"/>
        </w:rPr>
        <w:t xml:space="preserve">s moving through the trial. </w:t>
      </w:r>
    </w:p>
    <w:p w:rsidR="00DA7B1E" w:rsidRPr="00DB3C71" w:rsidRDefault="00DA7B1E" w:rsidP="00DB3C71">
      <w:pPr>
        <w:spacing w:after="240" w:line="276" w:lineRule="auto"/>
        <w:ind w:left="360"/>
        <w:rPr>
          <w:rFonts w:ascii="Arial" w:hAnsi="Arial"/>
          <w:i/>
          <w:highlight w:val="cyan"/>
        </w:rPr>
      </w:pPr>
      <w:r w:rsidRPr="00DB3C71">
        <w:rPr>
          <w:rFonts w:ascii="Arial" w:hAnsi="Arial"/>
          <w:i/>
          <w:highlight w:val="cyan"/>
        </w:rPr>
        <w:t xml:space="preserve">Include: </w:t>
      </w:r>
      <w:r w:rsidR="009E3C7D">
        <w:rPr>
          <w:rFonts w:ascii="Arial" w:hAnsi="Arial"/>
          <w:i/>
          <w:highlight w:val="cyan"/>
        </w:rPr>
        <w:t>patient</w:t>
      </w:r>
      <w:r w:rsidRPr="00DB3C71">
        <w:rPr>
          <w:rFonts w:ascii="Arial" w:hAnsi="Arial"/>
          <w:i/>
          <w:highlight w:val="cyan"/>
        </w:rPr>
        <w:t xml:space="preserve">s evaluated for enrolment, those assigned to a treatment category, </w:t>
      </w:r>
      <w:r w:rsidR="009E3C7D">
        <w:rPr>
          <w:rFonts w:ascii="Arial" w:hAnsi="Arial"/>
          <w:i/>
          <w:highlight w:val="cyan"/>
        </w:rPr>
        <w:t>patient</w:t>
      </w:r>
      <w:r w:rsidRPr="00DB3C71">
        <w:rPr>
          <w:rFonts w:ascii="Arial" w:hAnsi="Arial"/>
          <w:i/>
          <w:highlight w:val="cyan"/>
        </w:rPr>
        <w:t xml:space="preserve">s who received treatment as allocated, </w:t>
      </w:r>
      <w:r w:rsidR="009E3C7D">
        <w:rPr>
          <w:rFonts w:ascii="Arial" w:hAnsi="Arial"/>
          <w:i/>
          <w:highlight w:val="cyan"/>
        </w:rPr>
        <w:t>patient</w:t>
      </w:r>
      <w:r w:rsidRPr="00DB3C71">
        <w:rPr>
          <w:rFonts w:ascii="Arial" w:hAnsi="Arial"/>
          <w:i/>
          <w:highlight w:val="cyan"/>
        </w:rPr>
        <w:t xml:space="preserve">s who completed follow-up and </w:t>
      </w:r>
      <w:r w:rsidR="009E3C7D">
        <w:rPr>
          <w:rFonts w:ascii="Arial" w:hAnsi="Arial"/>
          <w:i/>
          <w:highlight w:val="cyan"/>
        </w:rPr>
        <w:t>patient</w:t>
      </w:r>
      <w:r w:rsidRPr="00DB3C71">
        <w:rPr>
          <w:rFonts w:ascii="Arial" w:hAnsi="Arial"/>
          <w:i/>
          <w:highlight w:val="cyan"/>
        </w:rPr>
        <w:t>s included in the main analyses.</w:t>
      </w:r>
    </w:p>
    <w:p w:rsidR="00DA7B1E" w:rsidRDefault="00DA7B1E" w:rsidP="00DB3C71">
      <w:pPr>
        <w:pStyle w:val="Paragraphnonumbers"/>
        <w:ind w:left="360"/>
        <w:rPr>
          <w:i/>
        </w:rPr>
      </w:pPr>
      <w:r w:rsidRPr="00DB3C71">
        <w:rPr>
          <w:i/>
          <w:highlight w:val="cyan"/>
        </w:rPr>
        <w:t xml:space="preserve">Tables submitted to the regulatory authorities showing </w:t>
      </w:r>
      <w:r w:rsidR="009E3C7D">
        <w:rPr>
          <w:i/>
          <w:highlight w:val="cyan"/>
        </w:rPr>
        <w:t>patient</w:t>
      </w:r>
      <w:r w:rsidRPr="00DB3C71">
        <w:rPr>
          <w:i/>
          <w:highlight w:val="cyan"/>
        </w:rPr>
        <w:t xml:space="preserve"> flow may be used.</w:t>
      </w:r>
    </w:p>
    <w:p w:rsidR="00F947C4" w:rsidRPr="00195AE0" w:rsidRDefault="00F947C4" w:rsidP="00DB3C71">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81" w:name="_Toc433216384"/>
      <w:r w:rsidRPr="00F227AA">
        <w:rPr>
          <w:rStyle w:val="unnumberedmainheadingChar"/>
          <w:b w:val="0"/>
          <w:bCs w:val="0"/>
          <w:i/>
          <w:kern w:val="0"/>
          <w:sz w:val="24"/>
          <w:szCs w:val="24"/>
          <w:lang w:val="en-GB" w:eastAsia="en-GB"/>
        </w:rPr>
        <w:t>[add details here]</w:t>
      </w:r>
      <w:bookmarkEnd w:id="81"/>
      <w:r w:rsidRPr="00F227AA">
        <w:rPr>
          <w:rStyle w:val="unnumberedmainheadingChar"/>
          <w:b w:val="0"/>
          <w:bCs w:val="0"/>
          <w:i/>
          <w:kern w:val="0"/>
          <w:sz w:val="24"/>
          <w:szCs w:val="24"/>
          <w:lang w:val="en-GB" w:eastAsia="en-GB"/>
        </w:rPr>
        <w:fldChar w:fldCharType="end"/>
      </w:r>
    </w:p>
    <w:p w:rsidR="00DA7B1E" w:rsidRPr="00195AE0" w:rsidRDefault="00DA7B1E" w:rsidP="00E34E9A">
      <w:pPr>
        <w:numPr>
          <w:ilvl w:val="0"/>
          <w:numId w:val="76"/>
        </w:numPr>
        <w:spacing w:after="240" w:line="276" w:lineRule="auto"/>
        <w:rPr>
          <w:rFonts w:ascii="Arial" w:hAnsi="Arial"/>
        </w:rPr>
      </w:pPr>
      <w:r w:rsidRPr="00195AE0">
        <w:rPr>
          <w:rFonts w:ascii="Arial" w:hAnsi="Arial"/>
        </w:rPr>
        <w:t xml:space="preserve">For each study provide a comparison of </w:t>
      </w:r>
      <w:r w:rsidR="009E3C7D">
        <w:rPr>
          <w:rFonts w:ascii="Arial" w:hAnsi="Arial"/>
        </w:rPr>
        <w:t>patient</w:t>
      </w:r>
      <w:r w:rsidRPr="00195AE0">
        <w:rPr>
          <w:rFonts w:ascii="Arial" w:hAnsi="Arial"/>
        </w:rPr>
        <w:t xml:space="preserve">s (including demographic, clinical and social information [if applicable]) in treatment arms at baseline. </w:t>
      </w:r>
    </w:p>
    <w:p w:rsidR="00DA7B1E" w:rsidRDefault="00DA7B1E" w:rsidP="00DB3C71">
      <w:pPr>
        <w:pStyle w:val="Paragraphnonumbers"/>
        <w:ind w:left="360"/>
        <w:rPr>
          <w:i/>
        </w:rPr>
      </w:pPr>
      <w:r w:rsidRPr="00DB3C71">
        <w:rPr>
          <w:i/>
          <w:highlight w:val="cyan"/>
        </w:rPr>
        <w:t xml:space="preserve">Tables submitted to the regulatory authorities showing </w:t>
      </w:r>
      <w:r w:rsidR="009E3C7D">
        <w:rPr>
          <w:i/>
          <w:highlight w:val="cyan"/>
        </w:rPr>
        <w:t>patient</w:t>
      </w:r>
      <w:r w:rsidRPr="00DB3C71">
        <w:rPr>
          <w:i/>
          <w:highlight w:val="cyan"/>
        </w:rPr>
        <w:t>s’ baseline demographic characteristics may be used if available.</w:t>
      </w:r>
    </w:p>
    <w:p w:rsidR="00F947C4" w:rsidRDefault="00F947C4" w:rsidP="00DB3C71">
      <w:pPr>
        <w:pStyle w:val="Paragraphnonumbers"/>
        <w:ind w:left="360"/>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82" w:name="_Toc433216385"/>
      <w:r w:rsidRPr="00F227AA">
        <w:rPr>
          <w:rStyle w:val="unnumberedmainheadingChar"/>
          <w:b w:val="0"/>
          <w:bCs w:val="0"/>
          <w:i/>
          <w:kern w:val="0"/>
          <w:sz w:val="24"/>
          <w:szCs w:val="24"/>
          <w:lang w:val="en-GB" w:eastAsia="en-GB"/>
        </w:rPr>
        <w:t>[add details here]</w:t>
      </w:r>
      <w:bookmarkEnd w:id="82"/>
      <w:r w:rsidRPr="00F227AA">
        <w:rPr>
          <w:rStyle w:val="unnumberedmainheadingChar"/>
          <w:b w:val="0"/>
          <w:bCs w:val="0"/>
          <w:i/>
          <w:kern w:val="0"/>
          <w:sz w:val="24"/>
          <w:szCs w:val="24"/>
          <w:lang w:val="en-GB" w:eastAsia="en-GB"/>
        </w:rPr>
        <w:fldChar w:fldCharType="end"/>
      </w:r>
    </w:p>
    <w:p w:rsidR="00DA7B1E" w:rsidRPr="00195AE0" w:rsidRDefault="00DA7B1E" w:rsidP="00DA7B1E">
      <w:pPr>
        <w:pStyle w:val="Paragraphnonumbers"/>
        <w:ind w:left="720"/>
        <w:rPr>
          <w:i/>
        </w:rPr>
      </w:pPr>
    </w:p>
    <w:p w:rsidR="00DA7B1E" w:rsidRPr="00A04D97" w:rsidRDefault="00DA7B1E" w:rsidP="00DA7B1E">
      <w:pPr>
        <w:spacing w:after="240" w:line="276" w:lineRule="auto"/>
        <w:rPr>
          <w:rFonts w:ascii="Arial" w:hAnsi="Arial"/>
        </w:rPr>
        <w:sectPr w:rsidR="00DA7B1E" w:rsidRPr="00A04D97" w:rsidSect="0045049A">
          <w:pgSz w:w="11906" w:h="16838"/>
          <w:pgMar w:top="1440" w:right="1440" w:bottom="1440" w:left="1440" w:header="708" w:footer="708" w:gutter="0"/>
          <w:cols w:space="708"/>
          <w:docGrid w:linePitch="360"/>
        </w:sectPr>
      </w:pPr>
    </w:p>
    <w:p w:rsidR="00DA7B1E" w:rsidRDefault="00DA7B1E" w:rsidP="00DA7B1E">
      <w:pPr>
        <w:pStyle w:val="unnumberedheading"/>
        <w:ind w:left="0" w:firstLine="0"/>
      </w:pPr>
      <w:bookmarkStart w:id="83" w:name="_Toc433216386"/>
      <w:r>
        <w:lastRenderedPageBreak/>
        <w:t xml:space="preserve">Table </w:t>
      </w:r>
      <w:r>
        <w:rPr>
          <w:lang w:val="en-GB"/>
        </w:rPr>
        <w:t>9</w:t>
      </w:r>
      <w:r w:rsidRPr="00363C42">
        <w:t>:</w:t>
      </w:r>
      <w:r>
        <w:t xml:space="preserve"> Characteristics of the studies</w:t>
      </w:r>
      <w:bookmarkEnd w:id="83"/>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2122"/>
        <w:gridCol w:w="2122"/>
        <w:gridCol w:w="2122"/>
        <w:gridCol w:w="2122"/>
        <w:gridCol w:w="2122"/>
        <w:gridCol w:w="2121"/>
      </w:tblGrid>
      <w:tr w:rsidR="00DA7B1E" w:rsidRPr="009129F0" w:rsidTr="00766C30">
        <w:tc>
          <w:tcPr>
            <w:tcW w:w="499" w:type="pct"/>
            <w:shd w:val="clear" w:color="auto" w:fill="auto"/>
          </w:tcPr>
          <w:p w:rsidR="00DA7B1E" w:rsidRPr="00A04D97" w:rsidRDefault="00DA7B1E" w:rsidP="00766C30">
            <w:pPr>
              <w:pStyle w:val="Paragraphnonumbers"/>
              <w:spacing w:after="0"/>
              <w:rPr>
                <w:b/>
                <w:sz w:val="20"/>
                <w:szCs w:val="20"/>
              </w:rPr>
            </w:pPr>
            <w:r w:rsidRPr="00A04D97">
              <w:rPr>
                <w:b/>
                <w:sz w:val="20"/>
                <w:szCs w:val="20"/>
              </w:rPr>
              <w:t>Study reference/ID</w:t>
            </w:r>
          </w:p>
        </w:tc>
        <w:tc>
          <w:tcPr>
            <w:tcW w:w="750" w:type="pct"/>
            <w:shd w:val="clear" w:color="auto" w:fill="auto"/>
          </w:tcPr>
          <w:p w:rsidR="00DA7B1E" w:rsidRPr="00A04D97" w:rsidRDefault="00DA7B1E" w:rsidP="00766C30">
            <w:pPr>
              <w:pStyle w:val="Paragraphnonumbers"/>
              <w:spacing w:after="0"/>
              <w:rPr>
                <w:b/>
                <w:sz w:val="20"/>
                <w:szCs w:val="20"/>
              </w:rPr>
            </w:pPr>
            <w:r w:rsidRPr="00A04D97">
              <w:rPr>
                <w:b/>
                <w:sz w:val="20"/>
                <w:szCs w:val="20"/>
              </w:rPr>
              <w:t>Objective</w:t>
            </w:r>
          </w:p>
        </w:tc>
        <w:tc>
          <w:tcPr>
            <w:tcW w:w="750" w:type="pct"/>
            <w:shd w:val="clear" w:color="auto" w:fill="auto"/>
          </w:tcPr>
          <w:p w:rsidR="00DA7B1E" w:rsidRPr="00A04D97" w:rsidRDefault="00DA7B1E" w:rsidP="00766C30">
            <w:pPr>
              <w:pStyle w:val="Paragraphnonumbers"/>
              <w:spacing w:after="0"/>
              <w:rPr>
                <w:b/>
                <w:sz w:val="20"/>
                <w:szCs w:val="20"/>
              </w:rPr>
            </w:pPr>
            <w:r w:rsidRPr="00A04D97">
              <w:rPr>
                <w:b/>
                <w:sz w:val="20"/>
                <w:szCs w:val="20"/>
              </w:rPr>
              <w:t>Study design</w:t>
            </w:r>
          </w:p>
        </w:tc>
        <w:tc>
          <w:tcPr>
            <w:tcW w:w="750" w:type="pct"/>
            <w:shd w:val="clear" w:color="auto" w:fill="auto"/>
          </w:tcPr>
          <w:p w:rsidR="00DA7B1E" w:rsidRPr="00A04D97" w:rsidRDefault="00DA7B1E" w:rsidP="00766C30">
            <w:pPr>
              <w:pStyle w:val="Paragraphnonumbers"/>
              <w:spacing w:after="0"/>
              <w:rPr>
                <w:b/>
                <w:sz w:val="20"/>
                <w:szCs w:val="20"/>
              </w:rPr>
            </w:pPr>
            <w:r w:rsidRPr="00A04D97">
              <w:rPr>
                <w:b/>
                <w:sz w:val="20"/>
                <w:szCs w:val="20"/>
              </w:rPr>
              <w:t>Eligibility criteria</w:t>
            </w:r>
          </w:p>
        </w:tc>
        <w:tc>
          <w:tcPr>
            <w:tcW w:w="750" w:type="pct"/>
            <w:shd w:val="clear" w:color="auto" w:fill="auto"/>
          </w:tcPr>
          <w:p w:rsidR="00DA7B1E" w:rsidRPr="00A04D97" w:rsidRDefault="00DA7B1E" w:rsidP="00766C30">
            <w:pPr>
              <w:pStyle w:val="Paragraphnonumbers"/>
              <w:spacing w:after="0"/>
              <w:rPr>
                <w:b/>
                <w:sz w:val="20"/>
                <w:szCs w:val="20"/>
              </w:rPr>
            </w:pPr>
            <w:r w:rsidRPr="00A04D97">
              <w:rPr>
                <w:b/>
                <w:sz w:val="20"/>
                <w:szCs w:val="20"/>
              </w:rPr>
              <w:t>Intervention and</w:t>
            </w:r>
          </w:p>
          <w:p w:rsidR="00DA7B1E" w:rsidRPr="00A04D97" w:rsidRDefault="00DA7B1E" w:rsidP="00766C30">
            <w:pPr>
              <w:pStyle w:val="Paragraphnonumbers"/>
              <w:spacing w:after="0"/>
              <w:rPr>
                <w:b/>
                <w:sz w:val="20"/>
                <w:szCs w:val="20"/>
              </w:rPr>
            </w:pPr>
            <w:r w:rsidRPr="00A04D97">
              <w:rPr>
                <w:b/>
                <w:sz w:val="20"/>
                <w:szCs w:val="20"/>
              </w:rPr>
              <w:t>Comparator</w:t>
            </w:r>
          </w:p>
          <w:p w:rsidR="00DA7B1E" w:rsidRPr="00A04D97" w:rsidRDefault="00DA7B1E" w:rsidP="00766C30">
            <w:pPr>
              <w:pStyle w:val="Paragraphnonumbers"/>
              <w:spacing w:after="0"/>
              <w:rPr>
                <w:b/>
                <w:sz w:val="20"/>
                <w:szCs w:val="20"/>
              </w:rPr>
            </w:pPr>
            <w:r w:rsidRPr="00A04D97">
              <w:rPr>
                <w:b/>
                <w:sz w:val="20"/>
                <w:szCs w:val="20"/>
              </w:rPr>
              <w:t>(N enrolled)</w:t>
            </w:r>
          </w:p>
        </w:tc>
        <w:tc>
          <w:tcPr>
            <w:tcW w:w="750" w:type="pct"/>
            <w:shd w:val="clear" w:color="auto" w:fill="auto"/>
          </w:tcPr>
          <w:p w:rsidR="00DA7B1E" w:rsidRPr="00A04D97" w:rsidRDefault="00DA7B1E" w:rsidP="00766C30">
            <w:pPr>
              <w:pStyle w:val="Paragraphnonumbers"/>
              <w:spacing w:after="0"/>
              <w:rPr>
                <w:b/>
                <w:sz w:val="20"/>
                <w:szCs w:val="20"/>
              </w:rPr>
            </w:pPr>
            <w:r w:rsidRPr="00A04D97">
              <w:rPr>
                <w:b/>
                <w:sz w:val="20"/>
                <w:szCs w:val="20"/>
              </w:rPr>
              <w:t>Primary outcome measure and follow-up time point</w:t>
            </w:r>
          </w:p>
        </w:tc>
        <w:tc>
          <w:tcPr>
            <w:tcW w:w="750" w:type="pct"/>
            <w:shd w:val="clear" w:color="auto" w:fill="auto"/>
          </w:tcPr>
          <w:p w:rsidR="00DA7B1E" w:rsidRPr="00A04D97" w:rsidRDefault="00DA7B1E" w:rsidP="00766C30">
            <w:pPr>
              <w:pStyle w:val="Paragraphnonumbers"/>
              <w:spacing w:after="0"/>
              <w:rPr>
                <w:b/>
                <w:sz w:val="20"/>
                <w:szCs w:val="20"/>
              </w:rPr>
            </w:pPr>
            <w:r w:rsidRPr="00A04D97">
              <w:rPr>
                <w:b/>
                <w:sz w:val="20"/>
                <w:szCs w:val="20"/>
              </w:rPr>
              <w:t>Secondary outcome measures and follow-up time points</w:t>
            </w:r>
          </w:p>
        </w:tc>
      </w:tr>
      <w:tr w:rsidR="00DA7B1E" w:rsidRPr="00DB3C71" w:rsidTr="00766C30">
        <w:tc>
          <w:tcPr>
            <w:tcW w:w="499"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r>
      <w:tr w:rsidR="00DA7B1E" w:rsidRPr="00DB3C71" w:rsidTr="00766C30">
        <w:tc>
          <w:tcPr>
            <w:tcW w:w="499"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r>
      <w:tr w:rsidR="00DA7B1E" w:rsidRPr="00DB3C71" w:rsidTr="00766C30">
        <w:tc>
          <w:tcPr>
            <w:tcW w:w="499"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c>
          <w:tcPr>
            <w:tcW w:w="750" w:type="pct"/>
            <w:shd w:val="clear" w:color="auto" w:fill="auto"/>
          </w:tcPr>
          <w:p w:rsidR="00DA7B1E" w:rsidRPr="00DB3C71" w:rsidRDefault="00DA7B1E" w:rsidP="00766C30">
            <w:pPr>
              <w:pStyle w:val="Paragraphnonumbers"/>
              <w:spacing w:after="0"/>
              <w:rPr>
                <w:i/>
                <w:sz w:val="20"/>
                <w:szCs w:val="20"/>
              </w:rPr>
            </w:pPr>
          </w:p>
        </w:tc>
      </w:tr>
    </w:tbl>
    <w:p w:rsidR="00DA7B1E" w:rsidRDefault="00DA7B1E" w:rsidP="00DA7B1E">
      <w:pPr>
        <w:pStyle w:val="Paragraphnonumbers"/>
      </w:pPr>
    </w:p>
    <w:p w:rsidR="00DA7B1E" w:rsidRDefault="00DA7B1E" w:rsidP="00DA7B1E">
      <w:pPr>
        <w:pStyle w:val="Paragraphnonumbers"/>
      </w:pPr>
    </w:p>
    <w:p w:rsidR="00DA7B1E" w:rsidRDefault="00DA7B1E" w:rsidP="00DA7B1E">
      <w:pPr>
        <w:pStyle w:val="Paragraphnonumbers"/>
        <w:sectPr w:rsidR="00DA7B1E" w:rsidSect="0045049A">
          <w:pgSz w:w="16838" w:h="11906" w:orient="landscape"/>
          <w:pgMar w:top="1440" w:right="1440" w:bottom="1440" w:left="1440" w:header="708" w:footer="708" w:gutter="0"/>
          <w:cols w:space="708"/>
          <w:docGrid w:linePitch="360"/>
        </w:sectPr>
      </w:pPr>
    </w:p>
    <w:p w:rsidR="00DA7B1E" w:rsidRPr="00346F57" w:rsidRDefault="00DA7B1E" w:rsidP="00B03D9E">
      <w:pPr>
        <w:pStyle w:val="Numberedheading2"/>
      </w:pPr>
      <w:bookmarkStart w:id="84" w:name="_Toc433216387"/>
      <w:r w:rsidRPr="00346F57">
        <w:lastRenderedPageBreak/>
        <w:t xml:space="preserve">Individual study results (clinical </w:t>
      </w:r>
      <w:r w:rsidRPr="00346F57">
        <w:rPr>
          <w:lang w:val="en-GB"/>
        </w:rPr>
        <w:t>outcomes</w:t>
      </w:r>
      <w:r w:rsidRPr="00346F57">
        <w:t>)</w:t>
      </w:r>
      <w:bookmarkEnd w:id="84"/>
    </w:p>
    <w:p w:rsidR="003B4247" w:rsidRDefault="003B4247" w:rsidP="00DB3C71">
      <w:pPr>
        <w:pStyle w:val="Paragraphnonumbers"/>
        <w:ind w:left="357"/>
        <w:rPr>
          <w:i/>
          <w:highlight w:val="cyan"/>
        </w:rPr>
      </w:pPr>
      <w:r w:rsidRPr="00DB3C71">
        <w:rPr>
          <w:i/>
          <w:highlight w:val="cyan"/>
        </w:rPr>
        <w:t>Include all the studies</w:t>
      </w:r>
      <w:r>
        <w:rPr>
          <w:i/>
          <w:highlight w:val="cyan"/>
        </w:rPr>
        <w:t xml:space="preserve"> of the technology relevant to the assessment, as well as</w:t>
      </w:r>
      <w:r w:rsidRPr="00DB3C71">
        <w:rPr>
          <w:i/>
          <w:highlight w:val="cyan"/>
        </w:rPr>
        <w:t xml:space="preserve"> studies of comparator technologies</w:t>
      </w:r>
      <w:r>
        <w:rPr>
          <w:i/>
          <w:highlight w:val="cyan"/>
        </w:rPr>
        <w:t xml:space="preserve"> </w:t>
      </w:r>
      <w:r w:rsidRPr="00DB3C71">
        <w:rPr>
          <w:i/>
          <w:highlight w:val="cyan"/>
        </w:rPr>
        <w:t>(if applicable).</w:t>
      </w:r>
    </w:p>
    <w:p w:rsidR="00DA7B1E" w:rsidRDefault="00DA7B1E" w:rsidP="00DB3C71">
      <w:pPr>
        <w:pStyle w:val="Paragraphnonumbers"/>
        <w:ind w:left="357"/>
        <w:rPr>
          <w:i/>
        </w:rPr>
      </w:pPr>
      <w:r w:rsidRPr="00DB3C71">
        <w:rPr>
          <w:i/>
          <w:highlight w:val="cyan"/>
        </w:rPr>
        <w:t>Include ongoing and unpublished studies if these data are available.</w:t>
      </w:r>
    </w:p>
    <w:p w:rsidR="00DA7B1E" w:rsidRPr="00195AE0" w:rsidRDefault="00DA7B1E" w:rsidP="00E34E9A">
      <w:pPr>
        <w:numPr>
          <w:ilvl w:val="0"/>
          <w:numId w:val="77"/>
        </w:numPr>
        <w:spacing w:after="240" w:line="276" w:lineRule="auto"/>
        <w:rPr>
          <w:rFonts w:ascii="Arial" w:hAnsi="Arial"/>
        </w:rPr>
      </w:pPr>
      <w:r w:rsidRPr="00195AE0">
        <w:rPr>
          <w:rFonts w:ascii="Arial" w:hAnsi="Arial"/>
        </w:rPr>
        <w:t>Describe the relevant endpoints, including the definition of the endpoint, and method of analysis</w:t>
      </w:r>
      <w:r>
        <w:rPr>
          <w:rFonts w:ascii="Arial" w:hAnsi="Arial"/>
        </w:rPr>
        <w:t xml:space="preserve"> (table 10</w:t>
      </w:r>
      <w:r w:rsidRPr="00195AE0">
        <w:rPr>
          <w:rFonts w:ascii="Arial" w:hAnsi="Arial"/>
        </w:rPr>
        <w:t>).</w:t>
      </w:r>
    </w:p>
    <w:p w:rsidR="00DA7B1E" w:rsidRPr="00DB3C71" w:rsidRDefault="00DA7B1E" w:rsidP="00DB3C71">
      <w:pPr>
        <w:pStyle w:val="Paragraphnonumbers"/>
        <w:ind w:left="357"/>
        <w:rPr>
          <w:i/>
          <w:highlight w:val="cyan"/>
        </w:rPr>
      </w:pPr>
      <w:r w:rsidRPr="00DB3C71">
        <w:rPr>
          <w:i/>
          <w:highlight w:val="cyan"/>
        </w:rPr>
        <w:t>The study results presented should reflec</w:t>
      </w:r>
      <w:r w:rsidR="003B4247">
        <w:rPr>
          <w:i/>
          <w:highlight w:val="cyan"/>
        </w:rPr>
        <w:t>t the outcomes relevant to the assessment</w:t>
      </w:r>
      <w:r w:rsidRPr="00DB3C71">
        <w:rPr>
          <w:i/>
          <w:highlight w:val="cyan"/>
        </w:rPr>
        <w:t xml:space="preserve"> including, if available, mortality, morbidity, function, (health-related) quality of life and patient satisfaction.</w:t>
      </w:r>
    </w:p>
    <w:p w:rsidR="00DA7B1E" w:rsidRPr="00195AE0" w:rsidRDefault="00DA7B1E" w:rsidP="00DB3C71">
      <w:pPr>
        <w:pStyle w:val="Paragraphnonumbers"/>
        <w:ind w:left="357"/>
        <w:rPr>
          <w:i/>
        </w:rPr>
      </w:pPr>
      <w:r w:rsidRPr="00DB3C71">
        <w:rPr>
          <w:i/>
          <w:highlight w:val="cyan"/>
        </w:rPr>
        <w:t>If the endpoint uses a scale, state how it was validated; if this uses responder analyses, state and justify the responder definition.</w:t>
      </w:r>
    </w:p>
    <w:p w:rsidR="00DA7B1E" w:rsidRPr="00195AE0" w:rsidRDefault="00DA7B1E" w:rsidP="00E34E9A">
      <w:pPr>
        <w:numPr>
          <w:ilvl w:val="0"/>
          <w:numId w:val="77"/>
        </w:numPr>
        <w:spacing w:after="240" w:line="276" w:lineRule="auto"/>
        <w:rPr>
          <w:rFonts w:ascii="Arial" w:hAnsi="Arial"/>
        </w:rPr>
      </w:pPr>
      <w:r w:rsidRPr="00195AE0">
        <w:rPr>
          <w:rFonts w:ascii="Arial" w:hAnsi="Arial"/>
        </w:rPr>
        <w:t>Provide a summary of the study results for each relevant comparison and outcome (see example table</w:t>
      </w:r>
      <w:r>
        <w:rPr>
          <w:rFonts w:ascii="Arial" w:hAnsi="Arial"/>
        </w:rPr>
        <w:t>s 11 and 12</w:t>
      </w:r>
      <w:r w:rsidRPr="00195AE0">
        <w:rPr>
          <w:rFonts w:ascii="Arial" w:hAnsi="Arial"/>
        </w:rPr>
        <w:t>).</w:t>
      </w:r>
    </w:p>
    <w:p w:rsidR="00DA7B1E" w:rsidRPr="00DB3C71" w:rsidRDefault="00DA7B1E" w:rsidP="00DB3C71">
      <w:pPr>
        <w:spacing w:after="240" w:line="276" w:lineRule="auto"/>
        <w:ind w:left="357"/>
        <w:rPr>
          <w:rFonts w:ascii="Arial" w:hAnsi="Arial"/>
          <w:i/>
          <w:highlight w:val="cyan"/>
        </w:rPr>
      </w:pPr>
      <w:r w:rsidRPr="00DB3C71">
        <w:rPr>
          <w:rFonts w:ascii="Arial" w:hAnsi="Arial"/>
          <w:i/>
          <w:highlight w:val="cyan"/>
        </w:rPr>
        <w:t xml:space="preserve">Data should be presented according to </w:t>
      </w:r>
      <w:r w:rsidR="00006F68" w:rsidRPr="00DB3C71">
        <w:rPr>
          <w:rFonts w:ascii="Arial" w:hAnsi="Arial"/>
          <w:i/>
          <w:highlight w:val="cyan"/>
        </w:rPr>
        <w:t>intention-</w:t>
      </w:r>
      <w:r w:rsidRPr="00DB3C71">
        <w:rPr>
          <w:rFonts w:ascii="Arial" w:hAnsi="Arial"/>
          <w:i/>
          <w:highlight w:val="cyan"/>
        </w:rPr>
        <w:t>to</w:t>
      </w:r>
      <w:r w:rsidR="00006F68" w:rsidRPr="00DB3C71">
        <w:rPr>
          <w:rFonts w:ascii="Arial" w:hAnsi="Arial"/>
          <w:i/>
          <w:highlight w:val="cyan"/>
        </w:rPr>
        <w:t>-</w:t>
      </w:r>
      <w:r w:rsidRPr="00DB3C71">
        <w:rPr>
          <w:rFonts w:ascii="Arial" w:hAnsi="Arial"/>
          <w:i/>
          <w:highlight w:val="cyan"/>
        </w:rPr>
        <w:t>treat. Alternative presentations of the data should be justified.</w:t>
      </w:r>
    </w:p>
    <w:p w:rsidR="00DA7B1E" w:rsidRPr="00DB3C71" w:rsidRDefault="00DA7B1E" w:rsidP="00DB3C71">
      <w:pPr>
        <w:spacing w:after="240" w:line="276" w:lineRule="auto"/>
        <w:ind w:left="357"/>
        <w:rPr>
          <w:rFonts w:ascii="Arial" w:hAnsi="Arial"/>
          <w:i/>
          <w:highlight w:val="cyan"/>
        </w:rPr>
      </w:pPr>
      <w:r w:rsidRPr="00DB3C71">
        <w:rPr>
          <w:rFonts w:ascii="Arial" w:hAnsi="Arial"/>
          <w:i/>
          <w:highlight w:val="cyan"/>
        </w:rPr>
        <w:t>In the case of survival analyses, Kaplan-Meier curves that include the number of patients at risk at various time points should be provided.</w:t>
      </w:r>
    </w:p>
    <w:p w:rsidR="00DA7B1E" w:rsidRDefault="00DA7B1E" w:rsidP="00DB3C71">
      <w:pPr>
        <w:spacing w:after="240" w:line="276" w:lineRule="auto"/>
        <w:ind w:left="357"/>
        <w:rPr>
          <w:rFonts w:ascii="Arial" w:hAnsi="Arial"/>
          <w:i/>
        </w:rPr>
      </w:pPr>
      <w:r w:rsidRPr="00DB3C71">
        <w:rPr>
          <w:rFonts w:ascii="Arial" w:hAnsi="Arial"/>
          <w:i/>
          <w:highlight w:val="cyan"/>
        </w:rPr>
        <w:t>If non-comparative data are included in the submission the summary of outcomes should include measures over time (for example baseline, and post-intervention). Estimates should be presented as unadjusted estimates and as estimates adjusted for potential confounders. The confounders used in the adjustment should be stated and their use justified (see example table 13).</w:t>
      </w:r>
    </w:p>
    <w:p w:rsidR="00DA7B1E" w:rsidRPr="00863DD5" w:rsidRDefault="00DA7B1E" w:rsidP="00DA7B1E">
      <w:pPr>
        <w:spacing w:after="240" w:line="276" w:lineRule="auto"/>
        <w:rPr>
          <w:rFonts w:ascii="Arial" w:hAnsi="Arial"/>
          <w:i/>
        </w:rPr>
      </w:pPr>
    </w:p>
    <w:p w:rsidR="00DA7B1E" w:rsidRDefault="00DA7B1E" w:rsidP="00DA7B1E">
      <w:pPr>
        <w:pStyle w:val="unnumberedheading"/>
        <w:rPr>
          <w:lang w:val="en-GB"/>
        </w:rPr>
        <w:sectPr w:rsidR="00DA7B1E" w:rsidSect="0045049A">
          <w:pgSz w:w="11906" w:h="16838"/>
          <w:pgMar w:top="1440" w:right="1440" w:bottom="1440" w:left="1440" w:header="708" w:footer="708" w:gutter="0"/>
          <w:cols w:space="708"/>
          <w:docGrid w:linePitch="360"/>
        </w:sectPr>
      </w:pPr>
    </w:p>
    <w:p w:rsidR="00DA7B1E" w:rsidRPr="00430607" w:rsidRDefault="00DA7B1E" w:rsidP="00DA7B1E">
      <w:pPr>
        <w:pStyle w:val="unnumberedheading"/>
        <w:rPr>
          <w:lang w:val="en-GB"/>
        </w:rPr>
      </w:pPr>
      <w:bookmarkStart w:id="85" w:name="_Toc433216388"/>
      <w:r>
        <w:rPr>
          <w:lang w:val="en-GB"/>
        </w:rPr>
        <w:lastRenderedPageBreak/>
        <w:t>Table 10</w:t>
      </w:r>
      <w:r w:rsidRPr="00430607">
        <w:rPr>
          <w:lang w:val="en-GB"/>
        </w:rPr>
        <w:t xml:space="preserve">: </w:t>
      </w:r>
      <w:r>
        <w:rPr>
          <w:lang w:val="en-GB"/>
        </w:rPr>
        <w:t xml:space="preserve">Methods of data collection and analysis of </w:t>
      </w:r>
      <w:r w:rsidRPr="00DB3C71">
        <w:rPr>
          <w:i/>
          <w:highlight w:val="cyan"/>
          <w:lang w:val="en-GB"/>
        </w:rPr>
        <w:t>[state outcome]</w:t>
      </w:r>
      <w:bookmarkEnd w:id="85"/>
    </w:p>
    <w:tbl>
      <w:tblPr>
        <w:tblW w:w="485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018"/>
        <w:gridCol w:w="8317"/>
      </w:tblGrid>
      <w:tr w:rsidR="00DA7B1E" w:rsidRPr="00530959" w:rsidTr="00766C30">
        <w:tc>
          <w:tcPr>
            <w:tcW w:w="515" w:type="pct"/>
            <w:shd w:val="clear" w:color="auto" w:fill="auto"/>
          </w:tcPr>
          <w:p w:rsidR="00DA7B1E" w:rsidRPr="00074EAB" w:rsidRDefault="00DA7B1E" w:rsidP="00766C30">
            <w:pPr>
              <w:pStyle w:val="Paragraphnonumbers"/>
              <w:spacing w:after="0"/>
              <w:rPr>
                <w:b/>
                <w:sz w:val="20"/>
                <w:szCs w:val="20"/>
              </w:rPr>
            </w:pPr>
            <w:r w:rsidRPr="00074EAB">
              <w:rPr>
                <w:b/>
                <w:sz w:val="20"/>
                <w:szCs w:val="20"/>
              </w:rPr>
              <w:t>Study reference/ID</w:t>
            </w:r>
          </w:p>
        </w:tc>
        <w:tc>
          <w:tcPr>
            <w:tcW w:w="1461" w:type="pct"/>
          </w:tcPr>
          <w:p w:rsidR="00DA7B1E" w:rsidRPr="00074EAB" w:rsidRDefault="00DA7B1E" w:rsidP="00766C30">
            <w:pPr>
              <w:pStyle w:val="Paragraphnonumbers"/>
              <w:spacing w:after="0"/>
              <w:rPr>
                <w:b/>
                <w:sz w:val="20"/>
                <w:szCs w:val="20"/>
              </w:rPr>
            </w:pPr>
            <w:r w:rsidRPr="00074EAB">
              <w:rPr>
                <w:b/>
                <w:sz w:val="20"/>
                <w:szCs w:val="20"/>
              </w:rPr>
              <w:t>Endpoint definition</w:t>
            </w:r>
          </w:p>
        </w:tc>
        <w:tc>
          <w:tcPr>
            <w:tcW w:w="3024" w:type="pct"/>
            <w:shd w:val="clear" w:color="auto" w:fill="auto"/>
          </w:tcPr>
          <w:p w:rsidR="00DA7B1E" w:rsidRPr="00074EAB" w:rsidRDefault="00DA7B1E" w:rsidP="00766C30">
            <w:pPr>
              <w:pStyle w:val="Paragraphnonumbers"/>
              <w:spacing w:after="0"/>
              <w:rPr>
                <w:b/>
                <w:sz w:val="20"/>
                <w:szCs w:val="20"/>
              </w:rPr>
            </w:pPr>
            <w:r w:rsidRPr="00074EAB">
              <w:rPr>
                <w:b/>
                <w:sz w:val="20"/>
                <w:szCs w:val="20"/>
              </w:rPr>
              <w:t xml:space="preserve">Method of analysis </w:t>
            </w:r>
          </w:p>
        </w:tc>
      </w:tr>
      <w:tr w:rsidR="00DA7B1E" w:rsidRPr="00DB3C71" w:rsidTr="00766C30">
        <w:tc>
          <w:tcPr>
            <w:tcW w:w="515" w:type="pct"/>
            <w:shd w:val="clear" w:color="auto" w:fill="auto"/>
          </w:tcPr>
          <w:p w:rsidR="00DA7B1E" w:rsidRPr="00DB3C71" w:rsidRDefault="00DA7B1E" w:rsidP="00766C30">
            <w:pPr>
              <w:pStyle w:val="Paragraphnonumbers"/>
              <w:spacing w:after="0"/>
              <w:rPr>
                <w:i/>
                <w:sz w:val="20"/>
                <w:szCs w:val="20"/>
              </w:rPr>
            </w:pPr>
          </w:p>
        </w:tc>
        <w:tc>
          <w:tcPr>
            <w:tcW w:w="1461" w:type="pct"/>
          </w:tcPr>
          <w:p w:rsidR="00DA7B1E" w:rsidRPr="00DB3C71" w:rsidRDefault="00DA7B1E" w:rsidP="00766C30">
            <w:pPr>
              <w:pStyle w:val="Paragraphnonumbers"/>
              <w:spacing w:after="0"/>
              <w:rPr>
                <w:i/>
                <w:sz w:val="20"/>
                <w:szCs w:val="20"/>
              </w:rPr>
            </w:pPr>
          </w:p>
        </w:tc>
        <w:tc>
          <w:tcPr>
            <w:tcW w:w="3024" w:type="pct"/>
            <w:shd w:val="clear" w:color="auto" w:fill="auto"/>
          </w:tcPr>
          <w:p w:rsidR="00DA7B1E" w:rsidRPr="00DB3C71" w:rsidRDefault="00DA7B1E" w:rsidP="00766C30">
            <w:pPr>
              <w:pStyle w:val="Paragraphnonumbers"/>
              <w:spacing w:after="0"/>
              <w:rPr>
                <w:i/>
                <w:sz w:val="20"/>
                <w:szCs w:val="20"/>
              </w:rPr>
            </w:pPr>
          </w:p>
        </w:tc>
      </w:tr>
      <w:tr w:rsidR="00DA7B1E" w:rsidRPr="00DB3C71" w:rsidTr="00766C30">
        <w:tc>
          <w:tcPr>
            <w:tcW w:w="515" w:type="pct"/>
            <w:shd w:val="clear" w:color="auto" w:fill="auto"/>
          </w:tcPr>
          <w:p w:rsidR="00DA7B1E" w:rsidRPr="00DB3C71" w:rsidRDefault="00DA7B1E" w:rsidP="00766C30">
            <w:pPr>
              <w:pStyle w:val="Paragraphnonumbers"/>
              <w:spacing w:after="0"/>
              <w:rPr>
                <w:i/>
                <w:sz w:val="20"/>
                <w:szCs w:val="20"/>
              </w:rPr>
            </w:pPr>
          </w:p>
        </w:tc>
        <w:tc>
          <w:tcPr>
            <w:tcW w:w="1461" w:type="pct"/>
          </w:tcPr>
          <w:p w:rsidR="00DA7B1E" w:rsidRPr="00DB3C71" w:rsidRDefault="00DA7B1E" w:rsidP="00766C30">
            <w:pPr>
              <w:pStyle w:val="Paragraphnonumbers"/>
              <w:spacing w:after="0"/>
              <w:rPr>
                <w:i/>
                <w:sz w:val="20"/>
                <w:szCs w:val="20"/>
              </w:rPr>
            </w:pPr>
          </w:p>
        </w:tc>
        <w:tc>
          <w:tcPr>
            <w:tcW w:w="3024" w:type="pct"/>
            <w:shd w:val="clear" w:color="auto" w:fill="auto"/>
          </w:tcPr>
          <w:p w:rsidR="00DA7B1E" w:rsidRPr="00DB3C71" w:rsidRDefault="00DA7B1E" w:rsidP="00766C30">
            <w:pPr>
              <w:pStyle w:val="Paragraphnonumbers"/>
              <w:spacing w:after="0"/>
              <w:rPr>
                <w:i/>
                <w:sz w:val="20"/>
                <w:szCs w:val="20"/>
              </w:rPr>
            </w:pPr>
          </w:p>
        </w:tc>
      </w:tr>
      <w:tr w:rsidR="00DA7B1E" w:rsidRPr="00DB3C71" w:rsidTr="00766C30">
        <w:tc>
          <w:tcPr>
            <w:tcW w:w="515" w:type="pct"/>
            <w:shd w:val="clear" w:color="auto" w:fill="auto"/>
          </w:tcPr>
          <w:p w:rsidR="00DA7B1E" w:rsidRPr="00DB3C71" w:rsidRDefault="00DA7B1E" w:rsidP="00766C30">
            <w:pPr>
              <w:pStyle w:val="Paragraphnonumbers"/>
              <w:spacing w:after="0"/>
              <w:rPr>
                <w:i/>
                <w:sz w:val="20"/>
                <w:szCs w:val="20"/>
              </w:rPr>
            </w:pPr>
          </w:p>
        </w:tc>
        <w:tc>
          <w:tcPr>
            <w:tcW w:w="1461" w:type="pct"/>
          </w:tcPr>
          <w:p w:rsidR="00DA7B1E" w:rsidRPr="00DB3C71" w:rsidRDefault="00DA7B1E" w:rsidP="00766C30">
            <w:pPr>
              <w:pStyle w:val="Paragraphnonumbers"/>
              <w:spacing w:after="0"/>
              <w:rPr>
                <w:i/>
                <w:sz w:val="20"/>
                <w:szCs w:val="20"/>
              </w:rPr>
            </w:pPr>
          </w:p>
        </w:tc>
        <w:tc>
          <w:tcPr>
            <w:tcW w:w="3024" w:type="pct"/>
            <w:shd w:val="clear" w:color="auto" w:fill="auto"/>
          </w:tcPr>
          <w:p w:rsidR="00DA7B1E" w:rsidRPr="00DB3C71" w:rsidRDefault="00DA7B1E" w:rsidP="00766C30">
            <w:pPr>
              <w:pStyle w:val="Paragraphnonumbers"/>
              <w:spacing w:after="0"/>
              <w:rPr>
                <w:i/>
                <w:sz w:val="20"/>
                <w:szCs w:val="20"/>
              </w:rPr>
            </w:pPr>
          </w:p>
        </w:tc>
      </w:tr>
    </w:tbl>
    <w:p w:rsidR="00DA7B1E" w:rsidRPr="00DB3C71" w:rsidRDefault="00DA7B1E" w:rsidP="00DA7B1E">
      <w:pPr>
        <w:pStyle w:val="Paragraphnonumbers"/>
        <w:rPr>
          <w:sz w:val="20"/>
          <w:szCs w:val="20"/>
        </w:rPr>
      </w:pPr>
    </w:p>
    <w:p w:rsidR="00DA7B1E" w:rsidRPr="002C08A1" w:rsidRDefault="00DA7B1E" w:rsidP="00DA7B1E">
      <w:pPr>
        <w:pStyle w:val="unnumberedheading"/>
        <w:ind w:left="0" w:firstLine="0"/>
      </w:pPr>
      <w:bookmarkStart w:id="86" w:name="_Toc433216389"/>
      <w:r>
        <w:rPr>
          <w:lang w:val="en-GB"/>
        </w:rPr>
        <w:t>Example t</w:t>
      </w:r>
      <w:r>
        <w:t>able 1</w:t>
      </w:r>
      <w:r>
        <w:rPr>
          <w:lang w:val="en-GB"/>
        </w:rPr>
        <w:t>1</w:t>
      </w:r>
      <w:r>
        <w:t xml:space="preserve">: Results </w:t>
      </w:r>
      <w:r>
        <w:rPr>
          <w:lang w:val="en-GB"/>
        </w:rPr>
        <w:t xml:space="preserve">summary for </w:t>
      </w:r>
      <w:r w:rsidRPr="00DB3C71">
        <w:rPr>
          <w:i/>
          <w:highlight w:val="cyan"/>
          <w:lang w:val="en-GB"/>
        </w:rPr>
        <w:t>[state outcome]</w:t>
      </w:r>
      <w:r>
        <w:t xml:space="preserve"> (dichotomous)</w:t>
      </w:r>
      <w:bookmarkEnd w:id="86"/>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2835"/>
        <w:gridCol w:w="2835"/>
        <w:gridCol w:w="3119"/>
        <w:gridCol w:w="3544"/>
      </w:tblGrid>
      <w:tr w:rsidR="00DA7B1E" w:rsidRPr="003C0D25" w:rsidTr="00766C30">
        <w:tc>
          <w:tcPr>
            <w:tcW w:w="1449" w:type="dxa"/>
            <w:shd w:val="clear" w:color="auto" w:fill="auto"/>
          </w:tcPr>
          <w:p w:rsidR="00DA7B1E" w:rsidRPr="003C0D25" w:rsidRDefault="00DA7B1E" w:rsidP="00766C30">
            <w:pPr>
              <w:pStyle w:val="Paragraphnonumbers"/>
              <w:spacing w:after="0"/>
              <w:rPr>
                <w:b/>
                <w:sz w:val="20"/>
                <w:szCs w:val="20"/>
              </w:rPr>
            </w:pPr>
            <w:r w:rsidRPr="003C0D25">
              <w:rPr>
                <w:b/>
                <w:sz w:val="20"/>
                <w:szCs w:val="20"/>
              </w:rPr>
              <w:t>Study reference/ID</w:t>
            </w:r>
          </w:p>
        </w:tc>
        <w:tc>
          <w:tcPr>
            <w:tcW w:w="2835" w:type="dxa"/>
            <w:shd w:val="clear" w:color="auto" w:fill="auto"/>
          </w:tcPr>
          <w:p w:rsidR="00DA7B1E" w:rsidRDefault="00DA7B1E" w:rsidP="00766C30">
            <w:pPr>
              <w:pStyle w:val="Paragraphnonumbers"/>
              <w:spacing w:after="0"/>
              <w:rPr>
                <w:b/>
                <w:sz w:val="20"/>
                <w:szCs w:val="20"/>
              </w:rPr>
            </w:pPr>
            <w:r w:rsidRPr="003C0D25">
              <w:rPr>
                <w:b/>
                <w:sz w:val="20"/>
                <w:szCs w:val="20"/>
              </w:rPr>
              <w:t>Outcome intervention</w:t>
            </w:r>
          </w:p>
          <w:p w:rsidR="00DA7B1E" w:rsidRPr="003C0D25" w:rsidRDefault="00DA7B1E" w:rsidP="00766C30">
            <w:pPr>
              <w:pStyle w:val="Paragraphnonumbers"/>
              <w:spacing w:after="0"/>
              <w:rPr>
                <w:b/>
                <w:sz w:val="20"/>
                <w:szCs w:val="20"/>
              </w:rPr>
            </w:pPr>
            <w:r>
              <w:rPr>
                <w:b/>
                <w:sz w:val="20"/>
                <w:szCs w:val="20"/>
              </w:rPr>
              <w:t>n/N (%)</w:t>
            </w:r>
          </w:p>
        </w:tc>
        <w:tc>
          <w:tcPr>
            <w:tcW w:w="2835" w:type="dxa"/>
            <w:shd w:val="clear" w:color="auto" w:fill="auto"/>
          </w:tcPr>
          <w:p w:rsidR="00DA7B1E" w:rsidRPr="003C0D25" w:rsidRDefault="00DA7B1E" w:rsidP="00766C30">
            <w:pPr>
              <w:pStyle w:val="Paragraphnonumbers"/>
              <w:spacing w:after="0"/>
              <w:rPr>
                <w:b/>
                <w:sz w:val="20"/>
                <w:szCs w:val="20"/>
              </w:rPr>
            </w:pPr>
            <w:r w:rsidRPr="003C0D25">
              <w:rPr>
                <w:b/>
                <w:sz w:val="20"/>
                <w:szCs w:val="20"/>
              </w:rPr>
              <w:t xml:space="preserve">Outcome </w:t>
            </w:r>
          </w:p>
          <w:p w:rsidR="00DA7B1E" w:rsidRDefault="00DA7B1E" w:rsidP="00766C30">
            <w:pPr>
              <w:pStyle w:val="Paragraphnonumbers"/>
              <w:spacing w:after="0"/>
              <w:rPr>
                <w:b/>
                <w:sz w:val="20"/>
                <w:szCs w:val="20"/>
              </w:rPr>
            </w:pPr>
            <w:r w:rsidRPr="003C0D25">
              <w:rPr>
                <w:b/>
                <w:sz w:val="20"/>
                <w:szCs w:val="20"/>
              </w:rPr>
              <w:t>Comparator</w:t>
            </w:r>
          </w:p>
          <w:p w:rsidR="00DA7B1E" w:rsidRPr="003C0D25" w:rsidRDefault="00DA7B1E" w:rsidP="00766C30">
            <w:pPr>
              <w:pStyle w:val="Paragraphnonumbers"/>
              <w:spacing w:after="0"/>
              <w:rPr>
                <w:b/>
                <w:sz w:val="20"/>
                <w:szCs w:val="20"/>
              </w:rPr>
            </w:pPr>
            <w:r>
              <w:rPr>
                <w:b/>
                <w:sz w:val="20"/>
                <w:szCs w:val="20"/>
              </w:rPr>
              <w:t>n/N</w:t>
            </w:r>
            <w:r w:rsidR="00097FA6">
              <w:rPr>
                <w:b/>
                <w:sz w:val="20"/>
                <w:szCs w:val="20"/>
              </w:rPr>
              <w:t xml:space="preserve"> </w:t>
            </w:r>
            <w:r>
              <w:rPr>
                <w:b/>
                <w:sz w:val="20"/>
                <w:szCs w:val="20"/>
              </w:rPr>
              <w:t>(%)</w:t>
            </w:r>
          </w:p>
        </w:tc>
        <w:tc>
          <w:tcPr>
            <w:tcW w:w="3119" w:type="dxa"/>
            <w:shd w:val="clear" w:color="auto" w:fill="auto"/>
          </w:tcPr>
          <w:p w:rsidR="00DA7B1E" w:rsidRDefault="00DA7B1E" w:rsidP="00766C30">
            <w:pPr>
              <w:pStyle w:val="Paragraphnonumbers"/>
              <w:spacing w:after="0"/>
              <w:rPr>
                <w:b/>
                <w:sz w:val="20"/>
                <w:szCs w:val="20"/>
              </w:rPr>
            </w:pPr>
            <w:r>
              <w:rPr>
                <w:b/>
                <w:sz w:val="20"/>
                <w:szCs w:val="20"/>
              </w:rPr>
              <w:t>Absolute d</w:t>
            </w:r>
            <w:r w:rsidRPr="003C0D25">
              <w:rPr>
                <w:b/>
                <w:sz w:val="20"/>
                <w:szCs w:val="20"/>
              </w:rPr>
              <w:t>ifference</w:t>
            </w:r>
            <w:r>
              <w:rPr>
                <w:b/>
                <w:sz w:val="20"/>
                <w:szCs w:val="20"/>
              </w:rPr>
              <w:t>*</w:t>
            </w:r>
          </w:p>
          <w:p w:rsidR="00DA7B1E" w:rsidRDefault="00DA7B1E" w:rsidP="00766C30">
            <w:pPr>
              <w:pStyle w:val="Paragraphnonumbers"/>
              <w:spacing w:after="0"/>
              <w:rPr>
                <w:b/>
                <w:sz w:val="20"/>
                <w:szCs w:val="20"/>
              </w:rPr>
            </w:pPr>
            <w:r>
              <w:rPr>
                <w:b/>
                <w:sz w:val="20"/>
                <w:szCs w:val="20"/>
              </w:rPr>
              <w:t>(95% confidence inter</w:t>
            </w:r>
            <w:r w:rsidR="00D51E13">
              <w:rPr>
                <w:b/>
                <w:sz w:val="20"/>
                <w:szCs w:val="20"/>
              </w:rPr>
              <w:t>v</w:t>
            </w:r>
            <w:r>
              <w:rPr>
                <w:b/>
                <w:sz w:val="20"/>
                <w:szCs w:val="20"/>
              </w:rPr>
              <w:t>al)</w:t>
            </w:r>
          </w:p>
          <w:p w:rsidR="00DA7B1E" w:rsidRPr="003C0D25" w:rsidRDefault="00DA7B1E" w:rsidP="00766C30">
            <w:pPr>
              <w:pStyle w:val="Paragraphnonumbers"/>
              <w:spacing w:after="0"/>
              <w:rPr>
                <w:b/>
                <w:sz w:val="20"/>
                <w:szCs w:val="20"/>
              </w:rPr>
            </w:pPr>
            <w:r>
              <w:rPr>
                <w:b/>
                <w:sz w:val="20"/>
                <w:szCs w:val="20"/>
              </w:rPr>
              <w:t>(p value)</w:t>
            </w:r>
          </w:p>
        </w:tc>
        <w:tc>
          <w:tcPr>
            <w:tcW w:w="3544" w:type="dxa"/>
            <w:shd w:val="clear" w:color="auto" w:fill="auto"/>
          </w:tcPr>
          <w:p w:rsidR="00DA7B1E" w:rsidRDefault="00DA7B1E" w:rsidP="00766C30">
            <w:pPr>
              <w:pStyle w:val="Paragraphnonumbers"/>
              <w:spacing w:after="0"/>
              <w:rPr>
                <w:b/>
                <w:sz w:val="20"/>
                <w:szCs w:val="20"/>
              </w:rPr>
            </w:pPr>
            <w:r>
              <w:rPr>
                <w:b/>
                <w:sz w:val="20"/>
                <w:szCs w:val="20"/>
              </w:rPr>
              <w:t>Relative difference*</w:t>
            </w:r>
          </w:p>
          <w:p w:rsidR="00DA7B1E" w:rsidRDefault="00DA7B1E" w:rsidP="00766C30">
            <w:pPr>
              <w:pStyle w:val="Paragraphnonumbers"/>
              <w:spacing w:after="0"/>
              <w:rPr>
                <w:b/>
                <w:sz w:val="20"/>
                <w:szCs w:val="20"/>
              </w:rPr>
            </w:pPr>
            <w:r>
              <w:rPr>
                <w:b/>
                <w:sz w:val="20"/>
                <w:szCs w:val="20"/>
              </w:rPr>
              <w:t>(95% confidence inter</w:t>
            </w:r>
            <w:r w:rsidR="00D51E13">
              <w:rPr>
                <w:b/>
                <w:sz w:val="20"/>
                <w:szCs w:val="20"/>
              </w:rPr>
              <w:t>v</w:t>
            </w:r>
            <w:r>
              <w:rPr>
                <w:b/>
                <w:sz w:val="20"/>
                <w:szCs w:val="20"/>
              </w:rPr>
              <w:t>al)</w:t>
            </w:r>
          </w:p>
          <w:p w:rsidR="00DA7B1E" w:rsidRPr="003C0D25" w:rsidRDefault="00DA7B1E" w:rsidP="00766C30">
            <w:pPr>
              <w:pStyle w:val="Paragraphnonumbers"/>
              <w:spacing w:after="0"/>
              <w:rPr>
                <w:b/>
                <w:sz w:val="20"/>
                <w:szCs w:val="20"/>
              </w:rPr>
            </w:pPr>
            <w:r>
              <w:rPr>
                <w:b/>
                <w:sz w:val="20"/>
                <w:szCs w:val="20"/>
              </w:rPr>
              <w:t>(p value)</w:t>
            </w:r>
          </w:p>
        </w:tc>
      </w:tr>
      <w:tr w:rsidR="00DA7B1E" w:rsidRPr="003C0D25" w:rsidTr="00766C30">
        <w:tc>
          <w:tcPr>
            <w:tcW w:w="1449" w:type="dxa"/>
            <w:shd w:val="clear" w:color="auto" w:fill="auto"/>
          </w:tcPr>
          <w:p w:rsidR="00DA7B1E" w:rsidRPr="003C0D25" w:rsidRDefault="00DA7B1E" w:rsidP="00766C30">
            <w:pPr>
              <w:pStyle w:val="Paragraphnonumbers"/>
              <w:spacing w:after="0"/>
              <w:rPr>
                <w:sz w:val="20"/>
                <w:szCs w:val="20"/>
              </w:rPr>
            </w:pPr>
          </w:p>
        </w:tc>
        <w:tc>
          <w:tcPr>
            <w:tcW w:w="2835" w:type="dxa"/>
            <w:shd w:val="clear" w:color="auto" w:fill="auto"/>
          </w:tcPr>
          <w:p w:rsidR="00DA7B1E" w:rsidRPr="003C0D25" w:rsidRDefault="00DA7B1E" w:rsidP="00766C30">
            <w:pPr>
              <w:pStyle w:val="Paragraphnonumbers"/>
              <w:spacing w:after="0"/>
              <w:rPr>
                <w:sz w:val="20"/>
                <w:szCs w:val="20"/>
              </w:rPr>
            </w:pPr>
          </w:p>
        </w:tc>
        <w:tc>
          <w:tcPr>
            <w:tcW w:w="2835" w:type="dxa"/>
            <w:shd w:val="clear" w:color="auto" w:fill="auto"/>
          </w:tcPr>
          <w:p w:rsidR="00DA7B1E" w:rsidRPr="003C0D25" w:rsidRDefault="00DA7B1E" w:rsidP="00766C30">
            <w:pPr>
              <w:pStyle w:val="Paragraphnonumbers"/>
              <w:spacing w:after="0"/>
              <w:rPr>
                <w:sz w:val="20"/>
                <w:szCs w:val="20"/>
              </w:rPr>
            </w:pPr>
          </w:p>
        </w:tc>
        <w:tc>
          <w:tcPr>
            <w:tcW w:w="3119" w:type="dxa"/>
            <w:shd w:val="clear" w:color="auto" w:fill="auto"/>
          </w:tcPr>
          <w:p w:rsidR="00DA7B1E" w:rsidRPr="003C0D25" w:rsidRDefault="00DA7B1E" w:rsidP="00766C30">
            <w:pPr>
              <w:pStyle w:val="Paragraphnonumbers"/>
              <w:spacing w:after="0"/>
              <w:rPr>
                <w:sz w:val="20"/>
                <w:szCs w:val="20"/>
              </w:rPr>
            </w:pPr>
          </w:p>
        </w:tc>
        <w:tc>
          <w:tcPr>
            <w:tcW w:w="3544" w:type="dxa"/>
            <w:shd w:val="clear" w:color="auto" w:fill="auto"/>
          </w:tcPr>
          <w:p w:rsidR="00DA7B1E" w:rsidRPr="003C0D25" w:rsidRDefault="00DA7B1E" w:rsidP="00766C30">
            <w:pPr>
              <w:pStyle w:val="Paragraphnonumbers"/>
              <w:spacing w:after="0"/>
              <w:rPr>
                <w:sz w:val="20"/>
                <w:szCs w:val="20"/>
              </w:rPr>
            </w:pPr>
          </w:p>
        </w:tc>
      </w:tr>
      <w:tr w:rsidR="00DA7B1E" w:rsidRPr="003C0D25" w:rsidTr="00766C30">
        <w:tc>
          <w:tcPr>
            <w:tcW w:w="1449" w:type="dxa"/>
            <w:shd w:val="clear" w:color="auto" w:fill="auto"/>
          </w:tcPr>
          <w:p w:rsidR="00DA7B1E" w:rsidRPr="003C0D25" w:rsidRDefault="00DA7B1E" w:rsidP="00766C30">
            <w:pPr>
              <w:pStyle w:val="Paragraphnonumbers"/>
              <w:spacing w:after="0"/>
              <w:rPr>
                <w:sz w:val="20"/>
                <w:szCs w:val="20"/>
              </w:rPr>
            </w:pPr>
          </w:p>
        </w:tc>
        <w:tc>
          <w:tcPr>
            <w:tcW w:w="2835" w:type="dxa"/>
            <w:shd w:val="clear" w:color="auto" w:fill="auto"/>
          </w:tcPr>
          <w:p w:rsidR="00DA7B1E" w:rsidRPr="003C0D25" w:rsidRDefault="00DA7B1E" w:rsidP="00766C30">
            <w:pPr>
              <w:pStyle w:val="Paragraphnonumbers"/>
              <w:spacing w:after="0"/>
              <w:rPr>
                <w:sz w:val="20"/>
                <w:szCs w:val="20"/>
              </w:rPr>
            </w:pPr>
          </w:p>
        </w:tc>
        <w:tc>
          <w:tcPr>
            <w:tcW w:w="2835" w:type="dxa"/>
            <w:shd w:val="clear" w:color="auto" w:fill="auto"/>
          </w:tcPr>
          <w:p w:rsidR="00DA7B1E" w:rsidRPr="003C0D25" w:rsidRDefault="00DA7B1E" w:rsidP="00766C30">
            <w:pPr>
              <w:pStyle w:val="Paragraphnonumbers"/>
              <w:spacing w:after="0"/>
              <w:rPr>
                <w:sz w:val="20"/>
                <w:szCs w:val="20"/>
              </w:rPr>
            </w:pPr>
          </w:p>
        </w:tc>
        <w:tc>
          <w:tcPr>
            <w:tcW w:w="3119" w:type="dxa"/>
            <w:shd w:val="clear" w:color="auto" w:fill="auto"/>
          </w:tcPr>
          <w:p w:rsidR="00DA7B1E" w:rsidRPr="003C0D25" w:rsidRDefault="00DA7B1E" w:rsidP="00766C30">
            <w:pPr>
              <w:pStyle w:val="Paragraphnonumbers"/>
              <w:spacing w:after="0"/>
              <w:rPr>
                <w:sz w:val="20"/>
                <w:szCs w:val="20"/>
              </w:rPr>
            </w:pPr>
          </w:p>
        </w:tc>
        <w:tc>
          <w:tcPr>
            <w:tcW w:w="3544" w:type="dxa"/>
            <w:shd w:val="clear" w:color="auto" w:fill="auto"/>
          </w:tcPr>
          <w:p w:rsidR="00DA7B1E" w:rsidRPr="003C0D25" w:rsidRDefault="00DA7B1E" w:rsidP="00766C30">
            <w:pPr>
              <w:pStyle w:val="Paragraphnonumbers"/>
              <w:spacing w:after="0"/>
              <w:rPr>
                <w:sz w:val="20"/>
                <w:szCs w:val="20"/>
              </w:rPr>
            </w:pPr>
          </w:p>
        </w:tc>
      </w:tr>
      <w:tr w:rsidR="00DA7B1E" w:rsidRPr="003C0D25" w:rsidTr="00766C30">
        <w:trPr>
          <w:trHeight w:val="432"/>
        </w:trPr>
        <w:tc>
          <w:tcPr>
            <w:tcW w:w="1449" w:type="dxa"/>
            <w:shd w:val="clear" w:color="auto" w:fill="auto"/>
          </w:tcPr>
          <w:p w:rsidR="00DA7B1E" w:rsidRPr="003C0D25" w:rsidRDefault="00DA7B1E" w:rsidP="00766C30">
            <w:pPr>
              <w:pStyle w:val="Paragraphnonumbers"/>
              <w:spacing w:after="0"/>
              <w:rPr>
                <w:sz w:val="20"/>
                <w:szCs w:val="20"/>
              </w:rPr>
            </w:pPr>
          </w:p>
        </w:tc>
        <w:tc>
          <w:tcPr>
            <w:tcW w:w="2835" w:type="dxa"/>
            <w:shd w:val="clear" w:color="auto" w:fill="auto"/>
          </w:tcPr>
          <w:p w:rsidR="00DA7B1E" w:rsidRPr="003C0D25" w:rsidRDefault="00DA7B1E" w:rsidP="00766C30">
            <w:pPr>
              <w:pStyle w:val="Paragraphnonumbers"/>
              <w:spacing w:after="0"/>
              <w:rPr>
                <w:sz w:val="20"/>
                <w:szCs w:val="20"/>
              </w:rPr>
            </w:pPr>
          </w:p>
        </w:tc>
        <w:tc>
          <w:tcPr>
            <w:tcW w:w="2835" w:type="dxa"/>
            <w:shd w:val="clear" w:color="auto" w:fill="auto"/>
          </w:tcPr>
          <w:p w:rsidR="00DA7B1E" w:rsidRPr="003C0D25" w:rsidRDefault="00DA7B1E" w:rsidP="00766C30">
            <w:pPr>
              <w:pStyle w:val="Paragraphnonumbers"/>
              <w:spacing w:after="0"/>
              <w:rPr>
                <w:sz w:val="20"/>
                <w:szCs w:val="20"/>
              </w:rPr>
            </w:pPr>
          </w:p>
        </w:tc>
        <w:tc>
          <w:tcPr>
            <w:tcW w:w="3119" w:type="dxa"/>
            <w:shd w:val="clear" w:color="auto" w:fill="auto"/>
          </w:tcPr>
          <w:p w:rsidR="00DA7B1E" w:rsidRPr="003C0D25" w:rsidRDefault="00DA7B1E" w:rsidP="00766C30">
            <w:pPr>
              <w:pStyle w:val="Paragraphnonumbers"/>
              <w:spacing w:after="0"/>
              <w:rPr>
                <w:sz w:val="20"/>
                <w:szCs w:val="20"/>
              </w:rPr>
            </w:pPr>
          </w:p>
        </w:tc>
        <w:tc>
          <w:tcPr>
            <w:tcW w:w="3544" w:type="dxa"/>
            <w:shd w:val="clear" w:color="auto" w:fill="auto"/>
          </w:tcPr>
          <w:p w:rsidR="00DA7B1E" w:rsidRPr="003C0D25" w:rsidRDefault="00DA7B1E" w:rsidP="00766C30">
            <w:pPr>
              <w:pStyle w:val="Paragraphnonumbers"/>
              <w:spacing w:after="0"/>
              <w:rPr>
                <w:sz w:val="20"/>
                <w:szCs w:val="20"/>
              </w:rPr>
            </w:pPr>
          </w:p>
        </w:tc>
      </w:tr>
      <w:tr w:rsidR="00DA7B1E" w:rsidTr="00766C30">
        <w:tc>
          <w:tcPr>
            <w:tcW w:w="13782" w:type="dxa"/>
            <w:gridSpan w:val="5"/>
            <w:shd w:val="clear" w:color="auto" w:fill="auto"/>
          </w:tcPr>
          <w:p w:rsidR="00DA7B1E" w:rsidRDefault="00DA7B1E" w:rsidP="00766C30">
            <w:pPr>
              <w:pStyle w:val="Paragraphnonumbers"/>
              <w:spacing w:after="0"/>
              <w:rPr>
                <w:sz w:val="20"/>
                <w:szCs w:val="20"/>
              </w:rPr>
            </w:pPr>
            <w:r>
              <w:rPr>
                <w:sz w:val="20"/>
                <w:szCs w:val="20"/>
              </w:rPr>
              <w:t>*Specify the type of difference presented in the submission</w:t>
            </w:r>
          </w:p>
          <w:p w:rsidR="00DA7B1E" w:rsidRPr="003C0D25" w:rsidRDefault="00DA7B1E" w:rsidP="00766C30">
            <w:pPr>
              <w:pStyle w:val="Paragraphnonumbers"/>
              <w:spacing w:after="0"/>
              <w:rPr>
                <w:sz w:val="20"/>
                <w:szCs w:val="20"/>
              </w:rPr>
            </w:pPr>
            <w:r w:rsidRPr="007D7BF0">
              <w:rPr>
                <w:sz w:val="20"/>
                <w:szCs w:val="20"/>
              </w:rPr>
              <w:t>Order studies by their comparison</w:t>
            </w:r>
            <w:r w:rsidR="00430813">
              <w:rPr>
                <w:sz w:val="20"/>
                <w:szCs w:val="20"/>
              </w:rPr>
              <w:t>,</w:t>
            </w:r>
            <w:r w:rsidRPr="007D7BF0">
              <w:rPr>
                <w:sz w:val="20"/>
                <w:szCs w:val="20"/>
              </w:rPr>
              <w:t xml:space="preserve"> e.g. all studies comparing the intervention with comparator x are listed first, followed by all studies comparing the intervention with comparator y. A study may appear in the table more than once </w:t>
            </w:r>
            <w:r>
              <w:rPr>
                <w:sz w:val="20"/>
                <w:szCs w:val="20"/>
              </w:rPr>
              <w:t>if it</w:t>
            </w:r>
            <w:r w:rsidRPr="007D7BF0">
              <w:rPr>
                <w:sz w:val="20"/>
                <w:szCs w:val="20"/>
              </w:rPr>
              <w:t xml:space="preserve"> has more than two treatment arms.</w:t>
            </w:r>
          </w:p>
        </w:tc>
      </w:tr>
    </w:tbl>
    <w:p w:rsidR="00DA7B1E" w:rsidRDefault="00DA7B1E" w:rsidP="00DA7B1E">
      <w:pPr>
        <w:pStyle w:val="Style1"/>
      </w:pPr>
    </w:p>
    <w:p w:rsidR="00DA7B1E" w:rsidRPr="000B7993" w:rsidRDefault="00DA7B1E" w:rsidP="00DB3C71">
      <w:pPr>
        <w:pStyle w:val="unnumberedheading"/>
        <w:ind w:left="0" w:firstLine="0"/>
      </w:pPr>
      <w:bookmarkStart w:id="87" w:name="_Toc433216390"/>
      <w:r>
        <w:rPr>
          <w:lang w:val="en-GB"/>
        </w:rPr>
        <w:t>Example t</w:t>
      </w:r>
      <w:r>
        <w:t>able 1</w:t>
      </w:r>
      <w:r>
        <w:rPr>
          <w:lang w:val="en-GB"/>
        </w:rPr>
        <w:t>2</w:t>
      </w:r>
      <w:r>
        <w:t xml:space="preserve">: Results </w:t>
      </w:r>
      <w:r>
        <w:rPr>
          <w:lang w:val="en-GB"/>
        </w:rPr>
        <w:t xml:space="preserve">summary for </w:t>
      </w:r>
      <w:r w:rsidRPr="00C8511C">
        <w:rPr>
          <w:i/>
          <w:highlight w:val="cyan"/>
          <w:lang w:val="en-GB"/>
        </w:rPr>
        <w:t>[state outcome]</w:t>
      </w:r>
      <w:r>
        <w:t xml:space="preserve"> (continuous)</w:t>
      </w:r>
      <w:bookmarkEnd w:id="87"/>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2551"/>
        <w:gridCol w:w="2693"/>
        <w:gridCol w:w="2977"/>
        <w:gridCol w:w="3544"/>
      </w:tblGrid>
      <w:tr w:rsidR="00DA7B1E" w:rsidRPr="003C0D25" w:rsidTr="00766C30">
        <w:tc>
          <w:tcPr>
            <w:tcW w:w="1875" w:type="dxa"/>
            <w:shd w:val="clear" w:color="auto" w:fill="auto"/>
          </w:tcPr>
          <w:p w:rsidR="00DA7B1E" w:rsidRPr="003C0D25" w:rsidRDefault="00DA7B1E" w:rsidP="00766C30">
            <w:pPr>
              <w:pStyle w:val="Paragraphnonumbers"/>
              <w:spacing w:after="0"/>
              <w:rPr>
                <w:b/>
                <w:sz w:val="20"/>
                <w:szCs w:val="20"/>
              </w:rPr>
            </w:pPr>
            <w:r w:rsidRPr="003C0D25">
              <w:rPr>
                <w:b/>
                <w:sz w:val="20"/>
                <w:szCs w:val="20"/>
              </w:rPr>
              <w:t>Study reference/ID</w:t>
            </w:r>
          </w:p>
        </w:tc>
        <w:tc>
          <w:tcPr>
            <w:tcW w:w="2551" w:type="dxa"/>
            <w:shd w:val="clear" w:color="auto" w:fill="auto"/>
          </w:tcPr>
          <w:p w:rsidR="00DA7B1E" w:rsidRDefault="00DA7B1E" w:rsidP="00766C30">
            <w:pPr>
              <w:pStyle w:val="Paragraphnonumbers"/>
              <w:spacing w:after="0"/>
              <w:rPr>
                <w:b/>
                <w:sz w:val="20"/>
                <w:szCs w:val="20"/>
              </w:rPr>
            </w:pPr>
            <w:r w:rsidRPr="003C0D25">
              <w:rPr>
                <w:b/>
                <w:sz w:val="20"/>
                <w:szCs w:val="20"/>
              </w:rPr>
              <w:t>Outcome intervention</w:t>
            </w:r>
          </w:p>
          <w:p w:rsidR="00DA7B1E" w:rsidRDefault="00DA7B1E" w:rsidP="00766C30">
            <w:pPr>
              <w:pStyle w:val="Paragraphnonumbers"/>
              <w:spacing w:after="0"/>
              <w:rPr>
                <w:b/>
                <w:sz w:val="20"/>
                <w:szCs w:val="20"/>
              </w:rPr>
            </w:pPr>
            <w:r>
              <w:rPr>
                <w:b/>
                <w:sz w:val="20"/>
                <w:szCs w:val="20"/>
              </w:rPr>
              <w:t>N=</w:t>
            </w:r>
          </w:p>
          <w:p w:rsidR="00DA7B1E" w:rsidRPr="003C0D25" w:rsidRDefault="00DA7B1E" w:rsidP="00766C30">
            <w:pPr>
              <w:pStyle w:val="Paragraphnonumbers"/>
              <w:spacing w:after="0"/>
              <w:rPr>
                <w:b/>
                <w:sz w:val="20"/>
                <w:szCs w:val="20"/>
              </w:rPr>
            </w:pPr>
            <w:r>
              <w:rPr>
                <w:b/>
                <w:sz w:val="20"/>
                <w:szCs w:val="20"/>
              </w:rPr>
              <w:t>Mean/Median (SD)</w:t>
            </w:r>
          </w:p>
        </w:tc>
        <w:tc>
          <w:tcPr>
            <w:tcW w:w="2693" w:type="dxa"/>
            <w:shd w:val="clear" w:color="auto" w:fill="auto"/>
          </w:tcPr>
          <w:p w:rsidR="00DA7B1E" w:rsidRPr="003C0D25" w:rsidRDefault="00DA7B1E" w:rsidP="00766C30">
            <w:pPr>
              <w:pStyle w:val="Paragraphnonumbers"/>
              <w:spacing w:after="0"/>
              <w:rPr>
                <w:b/>
                <w:sz w:val="20"/>
                <w:szCs w:val="20"/>
              </w:rPr>
            </w:pPr>
            <w:r w:rsidRPr="003C0D25">
              <w:rPr>
                <w:b/>
                <w:sz w:val="20"/>
                <w:szCs w:val="20"/>
              </w:rPr>
              <w:t xml:space="preserve">Outcome </w:t>
            </w:r>
          </w:p>
          <w:p w:rsidR="00DA7B1E" w:rsidRDefault="00DA7B1E" w:rsidP="00766C30">
            <w:pPr>
              <w:pStyle w:val="Paragraphnonumbers"/>
              <w:spacing w:after="0"/>
              <w:rPr>
                <w:b/>
                <w:sz w:val="20"/>
                <w:szCs w:val="20"/>
              </w:rPr>
            </w:pPr>
            <w:r w:rsidRPr="003C0D25">
              <w:rPr>
                <w:b/>
                <w:sz w:val="20"/>
                <w:szCs w:val="20"/>
              </w:rPr>
              <w:t>Comparator</w:t>
            </w:r>
          </w:p>
          <w:p w:rsidR="00DA7B1E" w:rsidRDefault="00DA7B1E" w:rsidP="00766C30">
            <w:pPr>
              <w:pStyle w:val="Paragraphnonumbers"/>
              <w:spacing w:after="0"/>
              <w:rPr>
                <w:b/>
                <w:sz w:val="20"/>
                <w:szCs w:val="20"/>
              </w:rPr>
            </w:pPr>
            <w:r>
              <w:rPr>
                <w:b/>
                <w:sz w:val="20"/>
                <w:szCs w:val="20"/>
              </w:rPr>
              <w:t>N=</w:t>
            </w:r>
          </w:p>
          <w:p w:rsidR="00DA7B1E" w:rsidRPr="003C0D25" w:rsidRDefault="00DA7B1E" w:rsidP="00766C30">
            <w:pPr>
              <w:pStyle w:val="Paragraphnonumbers"/>
              <w:spacing w:after="0"/>
              <w:rPr>
                <w:b/>
                <w:sz w:val="20"/>
                <w:szCs w:val="20"/>
              </w:rPr>
            </w:pPr>
            <w:r>
              <w:rPr>
                <w:b/>
                <w:sz w:val="20"/>
                <w:szCs w:val="20"/>
              </w:rPr>
              <w:t>Mean/Median (SD)</w:t>
            </w:r>
          </w:p>
        </w:tc>
        <w:tc>
          <w:tcPr>
            <w:tcW w:w="2977" w:type="dxa"/>
            <w:shd w:val="clear" w:color="auto" w:fill="auto"/>
          </w:tcPr>
          <w:p w:rsidR="00DA7B1E" w:rsidRDefault="00DA7B1E" w:rsidP="00766C30">
            <w:pPr>
              <w:pStyle w:val="Paragraphnonumbers"/>
              <w:spacing w:after="0"/>
              <w:rPr>
                <w:b/>
                <w:sz w:val="20"/>
                <w:szCs w:val="20"/>
              </w:rPr>
            </w:pPr>
            <w:r>
              <w:rPr>
                <w:b/>
                <w:sz w:val="20"/>
                <w:szCs w:val="20"/>
              </w:rPr>
              <w:t>Absolute d</w:t>
            </w:r>
            <w:r w:rsidRPr="003C0D25">
              <w:rPr>
                <w:b/>
                <w:sz w:val="20"/>
                <w:szCs w:val="20"/>
              </w:rPr>
              <w:t>ifference</w:t>
            </w:r>
            <w:r>
              <w:rPr>
                <w:b/>
                <w:sz w:val="20"/>
                <w:szCs w:val="20"/>
              </w:rPr>
              <w:t>*</w:t>
            </w:r>
          </w:p>
          <w:p w:rsidR="00DA7B1E" w:rsidRDefault="00DA7B1E" w:rsidP="00766C30">
            <w:pPr>
              <w:pStyle w:val="Paragraphnonumbers"/>
              <w:spacing w:after="0"/>
              <w:rPr>
                <w:b/>
                <w:sz w:val="20"/>
                <w:szCs w:val="20"/>
              </w:rPr>
            </w:pPr>
            <w:r>
              <w:rPr>
                <w:b/>
                <w:sz w:val="20"/>
                <w:szCs w:val="20"/>
              </w:rPr>
              <w:t>(95% confidence inter</w:t>
            </w:r>
            <w:r w:rsidR="00D51E13">
              <w:rPr>
                <w:b/>
                <w:sz w:val="20"/>
                <w:szCs w:val="20"/>
              </w:rPr>
              <w:t>v</w:t>
            </w:r>
            <w:r>
              <w:rPr>
                <w:b/>
                <w:sz w:val="20"/>
                <w:szCs w:val="20"/>
              </w:rPr>
              <w:t>al)</w:t>
            </w:r>
          </w:p>
          <w:p w:rsidR="00DA7B1E" w:rsidRPr="003C0D25" w:rsidRDefault="00DA7B1E" w:rsidP="00766C30">
            <w:pPr>
              <w:pStyle w:val="Paragraphnonumbers"/>
              <w:spacing w:after="0"/>
              <w:rPr>
                <w:b/>
                <w:sz w:val="20"/>
                <w:szCs w:val="20"/>
              </w:rPr>
            </w:pPr>
            <w:r>
              <w:rPr>
                <w:b/>
                <w:sz w:val="20"/>
                <w:szCs w:val="20"/>
              </w:rPr>
              <w:t>(p value)</w:t>
            </w:r>
          </w:p>
        </w:tc>
        <w:tc>
          <w:tcPr>
            <w:tcW w:w="3544" w:type="dxa"/>
            <w:shd w:val="clear" w:color="auto" w:fill="auto"/>
          </w:tcPr>
          <w:p w:rsidR="00DA7B1E" w:rsidRDefault="00DA7B1E" w:rsidP="00766C30">
            <w:pPr>
              <w:pStyle w:val="Paragraphnonumbers"/>
              <w:spacing w:after="0"/>
              <w:rPr>
                <w:b/>
                <w:sz w:val="20"/>
                <w:szCs w:val="20"/>
              </w:rPr>
            </w:pPr>
            <w:r>
              <w:rPr>
                <w:b/>
                <w:sz w:val="20"/>
                <w:szCs w:val="20"/>
              </w:rPr>
              <w:t>Relative difference*</w:t>
            </w:r>
          </w:p>
          <w:p w:rsidR="00DA7B1E" w:rsidRDefault="00DA7B1E" w:rsidP="00766C30">
            <w:pPr>
              <w:pStyle w:val="Paragraphnonumbers"/>
              <w:spacing w:after="0"/>
              <w:rPr>
                <w:b/>
                <w:sz w:val="20"/>
                <w:szCs w:val="20"/>
              </w:rPr>
            </w:pPr>
            <w:r>
              <w:rPr>
                <w:b/>
                <w:sz w:val="20"/>
                <w:szCs w:val="20"/>
              </w:rPr>
              <w:t>(95% confidence inter</w:t>
            </w:r>
            <w:r w:rsidR="00D51E13">
              <w:rPr>
                <w:b/>
                <w:sz w:val="20"/>
                <w:szCs w:val="20"/>
              </w:rPr>
              <w:t>v</w:t>
            </w:r>
            <w:r>
              <w:rPr>
                <w:b/>
                <w:sz w:val="20"/>
                <w:szCs w:val="20"/>
              </w:rPr>
              <w:t>al)</w:t>
            </w:r>
          </w:p>
          <w:p w:rsidR="00DA7B1E" w:rsidRPr="003C0D25" w:rsidRDefault="00DA7B1E" w:rsidP="00766C30">
            <w:pPr>
              <w:pStyle w:val="Paragraphnonumbers"/>
              <w:spacing w:after="0"/>
              <w:rPr>
                <w:b/>
                <w:sz w:val="20"/>
                <w:szCs w:val="20"/>
              </w:rPr>
            </w:pPr>
            <w:r>
              <w:rPr>
                <w:b/>
                <w:sz w:val="20"/>
                <w:szCs w:val="20"/>
              </w:rPr>
              <w:t>(p value)</w:t>
            </w:r>
          </w:p>
        </w:tc>
      </w:tr>
      <w:tr w:rsidR="00DA7B1E" w:rsidRPr="003C0D25" w:rsidTr="00766C30">
        <w:tc>
          <w:tcPr>
            <w:tcW w:w="1875" w:type="dxa"/>
            <w:shd w:val="clear" w:color="auto" w:fill="auto"/>
          </w:tcPr>
          <w:p w:rsidR="00DA7B1E" w:rsidRPr="003C0D25" w:rsidRDefault="00DA7B1E" w:rsidP="00766C30">
            <w:pPr>
              <w:pStyle w:val="Paragraphnonumbers"/>
              <w:spacing w:after="0"/>
              <w:rPr>
                <w:sz w:val="20"/>
                <w:szCs w:val="20"/>
              </w:rPr>
            </w:pPr>
          </w:p>
        </w:tc>
        <w:tc>
          <w:tcPr>
            <w:tcW w:w="2551" w:type="dxa"/>
            <w:shd w:val="clear" w:color="auto" w:fill="auto"/>
          </w:tcPr>
          <w:p w:rsidR="00DA7B1E" w:rsidRPr="003C0D25" w:rsidRDefault="00DA7B1E" w:rsidP="00766C30">
            <w:pPr>
              <w:pStyle w:val="Paragraphnonumbers"/>
              <w:spacing w:after="0"/>
              <w:rPr>
                <w:sz w:val="20"/>
                <w:szCs w:val="20"/>
              </w:rPr>
            </w:pPr>
          </w:p>
        </w:tc>
        <w:tc>
          <w:tcPr>
            <w:tcW w:w="2693" w:type="dxa"/>
            <w:shd w:val="clear" w:color="auto" w:fill="auto"/>
          </w:tcPr>
          <w:p w:rsidR="00DA7B1E" w:rsidRPr="003C0D25" w:rsidRDefault="00DA7B1E" w:rsidP="00766C30">
            <w:pPr>
              <w:pStyle w:val="Paragraphnonumbers"/>
              <w:spacing w:after="0"/>
              <w:rPr>
                <w:sz w:val="20"/>
                <w:szCs w:val="20"/>
              </w:rPr>
            </w:pPr>
          </w:p>
        </w:tc>
        <w:tc>
          <w:tcPr>
            <w:tcW w:w="2977" w:type="dxa"/>
            <w:shd w:val="clear" w:color="auto" w:fill="auto"/>
          </w:tcPr>
          <w:p w:rsidR="00DA7B1E" w:rsidRPr="003C0D25" w:rsidRDefault="00DA7B1E" w:rsidP="00766C30">
            <w:pPr>
              <w:pStyle w:val="Paragraphnonumbers"/>
              <w:spacing w:after="0"/>
              <w:rPr>
                <w:sz w:val="20"/>
                <w:szCs w:val="20"/>
              </w:rPr>
            </w:pPr>
          </w:p>
        </w:tc>
        <w:tc>
          <w:tcPr>
            <w:tcW w:w="3544" w:type="dxa"/>
            <w:shd w:val="clear" w:color="auto" w:fill="auto"/>
          </w:tcPr>
          <w:p w:rsidR="00DA7B1E" w:rsidRPr="003C0D25" w:rsidRDefault="00DA7B1E" w:rsidP="00766C30">
            <w:pPr>
              <w:pStyle w:val="Paragraphnonumbers"/>
              <w:spacing w:after="0"/>
              <w:rPr>
                <w:sz w:val="20"/>
                <w:szCs w:val="20"/>
              </w:rPr>
            </w:pPr>
          </w:p>
        </w:tc>
      </w:tr>
      <w:tr w:rsidR="00DA7B1E" w:rsidRPr="003C0D25" w:rsidTr="00766C30">
        <w:tc>
          <w:tcPr>
            <w:tcW w:w="1875" w:type="dxa"/>
            <w:shd w:val="clear" w:color="auto" w:fill="auto"/>
          </w:tcPr>
          <w:p w:rsidR="00DA7B1E" w:rsidRPr="003C0D25" w:rsidRDefault="00DA7B1E" w:rsidP="00766C30">
            <w:pPr>
              <w:pStyle w:val="Paragraphnonumbers"/>
              <w:spacing w:after="0"/>
              <w:rPr>
                <w:sz w:val="20"/>
                <w:szCs w:val="20"/>
              </w:rPr>
            </w:pPr>
          </w:p>
        </w:tc>
        <w:tc>
          <w:tcPr>
            <w:tcW w:w="2551" w:type="dxa"/>
            <w:shd w:val="clear" w:color="auto" w:fill="auto"/>
          </w:tcPr>
          <w:p w:rsidR="00DA7B1E" w:rsidRPr="003C0D25" w:rsidRDefault="00DA7B1E" w:rsidP="00766C30">
            <w:pPr>
              <w:pStyle w:val="Paragraphnonumbers"/>
              <w:spacing w:after="0"/>
              <w:rPr>
                <w:sz w:val="20"/>
                <w:szCs w:val="20"/>
              </w:rPr>
            </w:pPr>
          </w:p>
        </w:tc>
        <w:tc>
          <w:tcPr>
            <w:tcW w:w="2693" w:type="dxa"/>
            <w:shd w:val="clear" w:color="auto" w:fill="auto"/>
          </w:tcPr>
          <w:p w:rsidR="00DA7B1E" w:rsidRPr="003C0D25" w:rsidRDefault="00DA7B1E" w:rsidP="00766C30">
            <w:pPr>
              <w:pStyle w:val="Paragraphnonumbers"/>
              <w:spacing w:after="0"/>
              <w:rPr>
                <w:sz w:val="20"/>
                <w:szCs w:val="20"/>
              </w:rPr>
            </w:pPr>
          </w:p>
        </w:tc>
        <w:tc>
          <w:tcPr>
            <w:tcW w:w="2977" w:type="dxa"/>
            <w:shd w:val="clear" w:color="auto" w:fill="auto"/>
          </w:tcPr>
          <w:p w:rsidR="00DA7B1E" w:rsidRPr="003C0D25" w:rsidRDefault="00DA7B1E" w:rsidP="00766C30">
            <w:pPr>
              <w:pStyle w:val="Paragraphnonumbers"/>
              <w:spacing w:after="0"/>
              <w:rPr>
                <w:sz w:val="20"/>
                <w:szCs w:val="20"/>
              </w:rPr>
            </w:pPr>
          </w:p>
        </w:tc>
        <w:tc>
          <w:tcPr>
            <w:tcW w:w="3544" w:type="dxa"/>
            <w:shd w:val="clear" w:color="auto" w:fill="auto"/>
          </w:tcPr>
          <w:p w:rsidR="00DA7B1E" w:rsidRPr="003C0D25" w:rsidRDefault="00DA7B1E" w:rsidP="00766C30">
            <w:pPr>
              <w:pStyle w:val="Paragraphnonumbers"/>
              <w:spacing w:after="0"/>
              <w:rPr>
                <w:sz w:val="20"/>
                <w:szCs w:val="20"/>
              </w:rPr>
            </w:pPr>
          </w:p>
        </w:tc>
      </w:tr>
      <w:tr w:rsidR="00DA7B1E" w:rsidRPr="003C0D25" w:rsidTr="00766C30">
        <w:tc>
          <w:tcPr>
            <w:tcW w:w="1875" w:type="dxa"/>
            <w:shd w:val="clear" w:color="auto" w:fill="auto"/>
          </w:tcPr>
          <w:p w:rsidR="00DA7B1E" w:rsidRPr="003C0D25" w:rsidRDefault="00DA7B1E" w:rsidP="00766C30">
            <w:pPr>
              <w:pStyle w:val="Paragraphnonumbers"/>
              <w:spacing w:after="0"/>
              <w:rPr>
                <w:sz w:val="20"/>
                <w:szCs w:val="20"/>
              </w:rPr>
            </w:pPr>
          </w:p>
        </w:tc>
        <w:tc>
          <w:tcPr>
            <w:tcW w:w="2551" w:type="dxa"/>
            <w:shd w:val="clear" w:color="auto" w:fill="auto"/>
          </w:tcPr>
          <w:p w:rsidR="00DA7B1E" w:rsidRPr="003C0D25" w:rsidRDefault="00DA7B1E" w:rsidP="00766C30">
            <w:pPr>
              <w:pStyle w:val="Paragraphnonumbers"/>
              <w:spacing w:after="0"/>
              <w:rPr>
                <w:sz w:val="20"/>
                <w:szCs w:val="20"/>
              </w:rPr>
            </w:pPr>
          </w:p>
        </w:tc>
        <w:tc>
          <w:tcPr>
            <w:tcW w:w="2693" w:type="dxa"/>
            <w:shd w:val="clear" w:color="auto" w:fill="auto"/>
          </w:tcPr>
          <w:p w:rsidR="00DA7B1E" w:rsidRPr="003C0D25" w:rsidRDefault="00DA7B1E" w:rsidP="00766C30">
            <w:pPr>
              <w:pStyle w:val="Paragraphnonumbers"/>
              <w:spacing w:after="0"/>
              <w:rPr>
                <w:sz w:val="20"/>
                <w:szCs w:val="20"/>
              </w:rPr>
            </w:pPr>
          </w:p>
        </w:tc>
        <w:tc>
          <w:tcPr>
            <w:tcW w:w="2977" w:type="dxa"/>
            <w:shd w:val="clear" w:color="auto" w:fill="auto"/>
          </w:tcPr>
          <w:p w:rsidR="00DA7B1E" w:rsidRPr="003C0D25" w:rsidRDefault="00DA7B1E" w:rsidP="00766C30">
            <w:pPr>
              <w:pStyle w:val="Paragraphnonumbers"/>
              <w:spacing w:after="0"/>
              <w:rPr>
                <w:sz w:val="20"/>
                <w:szCs w:val="20"/>
              </w:rPr>
            </w:pPr>
          </w:p>
        </w:tc>
        <w:tc>
          <w:tcPr>
            <w:tcW w:w="3544" w:type="dxa"/>
            <w:shd w:val="clear" w:color="auto" w:fill="auto"/>
          </w:tcPr>
          <w:p w:rsidR="00DA7B1E" w:rsidRPr="003C0D25" w:rsidRDefault="00DA7B1E" w:rsidP="00766C30">
            <w:pPr>
              <w:pStyle w:val="Paragraphnonumbers"/>
              <w:spacing w:after="0"/>
              <w:rPr>
                <w:sz w:val="20"/>
                <w:szCs w:val="20"/>
              </w:rPr>
            </w:pPr>
          </w:p>
        </w:tc>
      </w:tr>
      <w:tr w:rsidR="00DA7B1E" w:rsidTr="00766C30">
        <w:tc>
          <w:tcPr>
            <w:tcW w:w="13640" w:type="dxa"/>
            <w:gridSpan w:val="5"/>
            <w:shd w:val="clear" w:color="auto" w:fill="auto"/>
          </w:tcPr>
          <w:p w:rsidR="00DA7B1E" w:rsidRDefault="00DA7B1E" w:rsidP="00766C30">
            <w:pPr>
              <w:pStyle w:val="Paragraphnonumbers"/>
              <w:spacing w:after="0"/>
              <w:rPr>
                <w:sz w:val="20"/>
                <w:szCs w:val="20"/>
              </w:rPr>
            </w:pPr>
            <w:r w:rsidRPr="00684592">
              <w:rPr>
                <w:sz w:val="20"/>
                <w:szCs w:val="20"/>
              </w:rPr>
              <w:t>*</w:t>
            </w:r>
            <w:r>
              <w:rPr>
                <w:sz w:val="20"/>
                <w:szCs w:val="20"/>
              </w:rPr>
              <w:t>S</w:t>
            </w:r>
            <w:r w:rsidRPr="00684592">
              <w:rPr>
                <w:sz w:val="20"/>
                <w:szCs w:val="20"/>
              </w:rPr>
              <w:t xml:space="preserve">pecify the </w:t>
            </w:r>
            <w:r>
              <w:rPr>
                <w:sz w:val="20"/>
                <w:szCs w:val="20"/>
              </w:rPr>
              <w:t>type of difference presented in the submission</w:t>
            </w:r>
          </w:p>
          <w:p w:rsidR="00DA7B1E" w:rsidRPr="003C0D25" w:rsidRDefault="00DA7B1E" w:rsidP="00766C30">
            <w:pPr>
              <w:pStyle w:val="Paragraphnonumbers"/>
              <w:spacing w:after="0"/>
              <w:rPr>
                <w:sz w:val="20"/>
                <w:szCs w:val="20"/>
              </w:rPr>
            </w:pPr>
            <w:r w:rsidRPr="007D7BF0">
              <w:rPr>
                <w:sz w:val="20"/>
                <w:szCs w:val="20"/>
              </w:rPr>
              <w:t>Order studies by their comparison</w:t>
            </w:r>
            <w:r w:rsidR="00430813">
              <w:rPr>
                <w:sz w:val="20"/>
                <w:szCs w:val="20"/>
              </w:rPr>
              <w:t>,</w:t>
            </w:r>
            <w:r w:rsidRPr="007D7BF0">
              <w:rPr>
                <w:sz w:val="20"/>
                <w:szCs w:val="20"/>
              </w:rPr>
              <w:t xml:space="preserve"> e.g. all studies comparing the intervention with comparator x are listed first, followed by all studies comparing the intervention with comparator y. A study may appear in the table more than once </w:t>
            </w:r>
            <w:r>
              <w:rPr>
                <w:sz w:val="20"/>
                <w:szCs w:val="20"/>
              </w:rPr>
              <w:t>if it</w:t>
            </w:r>
            <w:r w:rsidRPr="007D7BF0">
              <w:rPr>
                <w:sz w:val="20"/>
                <w:szCs w:val="20"/>
              </w:rPr>
              <w:t xml:space="preserve"> has more than two treatment arms.</w:t>
            </w:r>
          </w:p>
        </w:tc>
      </w:tr>
    </w:tbl>
    <w:p w:rsidR="00DA7B1E" w:rsidRPr="000B7993" w:rsidRDefault="00DA7B1E" w:rsidP="00DA7B1E">
      <w:pPr>
        <w:pStyle w:val="unnumberedheading"/>
        <w:ind w:left="0" w:firstLine="0"/>
      </w:pPr>
      <w:bookmarkStart w:id="88" w:name="_Toc433216391"/>
      <w:r>
        <w:rPr>
          <w:lang w:val="en-GB"/>
        </w:rPr>
        <w:lastRenderedPageBreak/>
        <w:t>Example t</w:t>
      </w:r>
      <w:r>
        <w:t>able 1</w:t>
      </w:r>
      <w:r>
        <w:rPr>
          <w:lang w:val="en-GB"/>
        </w:rPr>
        <w:t>3</w:t>
      </w:r>
      <w:r>
        <w:t xml:space="preserve">: Results </w:t>
      </w:r>
      <w:r>
        <w:rPr>
          <w:lang w:val="en-GB"/>
        </w:rPr>
        <w:t xml:space="preserve">summary </w:t>
      </w:r>
      <w:r w:rsidRPr="00C8511C">
        <w:rPr>
          <w:i/>
          <w:highlight w:val="cyan"/>
          <w:lang w:val="en-GB"/>
        </w:rPr>
        <w:t>[insert study reference]</w:t>
      </w:r>
      <w:r>
        <w:rPr>
          <w:lang w:val="en-GB"/>
        </w:rPr>
        <w:t xml:space="preserve"> </w:t>
      </w:r>
      <w:r>
        <w:t>(</w:t>
      </w:r>
      <w:r>
        <w:rPr>
          <w:lang w:val="en-GB"/>
        </w:rPr>
        <w:t>non-comparative studies</w:t>
      </w:r>
      <w:r>
        <w:t>)</w:t>
      </w:r>
      <w:bookmarkEnd w:id="88"/>
    </w:p>
    <w:tbl>
      <w:tblPr>
        <w:tblW w:w="136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2976"/>
        <w:gridCol w:w="2694"/>
        <w:gridCol w:w="2976"/>
        <w:gridCol w:w="3119"/>
      </w:tblGrid>
      <w:tr w:rsidR="00DA7B1E" w:rsidRPr="003C0D25" w:rsidTr="00766C30">
        <w:tc>
          <w:tcPr>
            <w:tcW w:w="1875" w:type="dxa"/>
            <w:shd w:val="clear" w:color="auto" w:fill="auto"/>
          </w:tcPr>
          <w:p w:rsidR="00DA7B1E" w:rsidRDefault="00DA7B1E" w:rsidP="00766C30">
            <w:pPr>
              <w:pStyle w:val="Paragraphnonumbers"/>
              <w:spacing w:after="0"/>
              <w:rPr>
                <w:b/>
                <w:sz w:val="20"/>
                <w:szCs w:val="20"/>
              </w:rPr>
            </w:pPr>
            <w:r>
              <w:rPr>
                <w:b/>
                <w:sz w:val="20"/>
                <w:szCs w:val="20"/>
              </w:rPr>
              <w:t>Outcome</w:t>
            </w:r>
          </w:p>
          <w:p w:rsidR="00DA7B1E" w:rsidRDefault="00DA7B1E" w:rsidP="00766C30">
            <w:pPr>
              <w:pStyle w:val="Paragraphnonumbers"/>
              <w:spacing w:after="0"/>
              <w:rPr>
                <w:b/>
                <w:sz w:val="20"/>
                <w:szCs w:val="20"/>
              </w:rPr>
            </w:pPr>
          </w:p>
        </w:tc>
        <w:tc>
          <w:tcPr>
            <w:tcW w:w="2976" w:type="dxa"/>
            <w:shd w:val="clear" w:color="auto" w:fill="auto"/>
          </w:tcPr>
          <w:p w:rsidR="00DA7B1E" w:rsidRPr="003C0D25" w:rsidRDefault="00DA7B1E" w:rsidP="00766C30">
            <w:pPr>
              <w:pStyle w:val="Paragraphnonumbers"/>
              <w:spacing w:after="0"/>
              <w:rPr>
                <w:b/>
                <w:sz w:val="20"/>
                <w:szCs w:val="20"/>
              </w:rPr>
            </w:pPr>
            <w:r>
              <w:rPr>
                <w:b/>
                <w:sz w:val="20"/>
                <w:szCs w:val="20"/>
              </w:rPr>
              <w:t>Intervention</w:t>
            </w:r>
          </w:p>
          <w:p w:rsidR="00DA7B1E" w:rsidRDefault="00DA7B1E" w:rsidP="00766C30">
            <w:pPr>
              <w:pStyle w:val="Paragraphnonumbers"/>
              <w:spacing w:after="0"/>
              <w:rPr>
                <w:b/>
                <w:sz w:val="20"/>
                <w:szCs w:val="20"/>
              </w:rPr>
            </w:pPr>
            <w:r>
              <w:rPr>
                <w:b/>
                <w:sz w:val="20"/>
                <w:szCs w:val="20"/>
              </w:rPr>
              <w:t xml:space="preserve">Baseline </w:t>
            </w:r>
          </w:p>
          <w:p w:rsidR="00DA7B1E" w:rsidRPr="003C0D25" w:rsidRDefault="00DA7B1E" w:rsidP="000A12F7">
            <w:pPr>
              <w:pStyle w:val="Paragraphnonumbers"/>
              <w:spacing w:after="0"/>
              <w:rPr>
                <w:b/>
                <w:sz w:val="20"/>
                <w:szCs w:val="20"/>
              </w:rPr>
            </w:pPr>
            <w:r>
              <w:rPr>
                <w:b/>
                <w:sz w:val="20"/>
                <w:szCs w:val="20"/>
              </w:rPr>
              <w:t>N=</w:t>
            </w:r>
          </w:p>
        </w:tc>
        <w:tc>
          <w:tcPr>
            <w:tcW w:w="2694" w:type="dxa"/>
            <w:shd w:val="clear" w:color="auto" w:fill="auto"/>
          </w:tcPr>
          <w:p w:rsidR="00DA7B1E" w:rsidRDefault="00DA7B1E" w:rsidP="00766C30">
            <w:pPr>
              <w:pStyle w:val="Paragraphnonumbers"/>
              <w:spacing w:after="0"/>
              <w:rPr>
                <w:b/>
                <w:sz w:val="20"/>
                <w:szCs w:val="20"/>
              </w:rPr>
            </w:pPr>
            <w:r>
              <w:rPr>
                <w:b/>
                <w:sz w:val="20"/>
                <w:szCs w:val="20"/>
              </w:rPr>
              <w:t xml:space="preserve">Follow-up </w:t>
            </w:r>
          </w:p>
          <w:p w:rsidR="00DA7B1E" w:rsidRDefault="00DA7B1E" w:rsidP="00766C30">
            <w:pPr>
              <w:pStyle w:val="Paragraphnonumbers"/>
              <w:spacing w:after="0"/>
              <w:rPr>
                <w:b/>
                <w:sz w:val="20"/>
                <w:szCs w:val="20"/>
              </w:rPr>
            </w:pPr>
            <w:r>
              <w:rPr>
                <w:b/>
                <w:sz w:val="20"/>
                <w:szCs w:val="20"/>
              </w:rPr>
              <w:t>(insert time point)</w:t>
            </w:r>
          </w:p>
          <w:p w:rsidR="00DA7B1E" w:rsidRPr="003C0D25" w:rsidRDefault="00DA7B1E" w:rsidP="00766C30">
            <w:pPr>
              <w:pStyle w:val="Paragraphnonumbers"/>
              <w:spacing w:after="0"/>
              <w:rPr>
                <w:b/>
                <w:sz w:val="20"/>
                <w:szCs w:val="20"/>
              </w:rPr>
            </w:pPr>
            <w:r>
              <w:rPr>
                <w:b/>
                <w:sz w:val="20"/>
                <w:szCs w:val="20"/>
              </w:rPr>
              <w:t>N=</w:t>
            </w:r>
          </w:p>
        </w:tc>
        <w:tc>
          <w:tcPr>
            <w:tcW w:w="2976" w:type="dxa"/>
            <w:shd w:val="clear" w:color="auto" w:fill="auto"/>
          </w:tcPr>
          <w:p w:rsidR="00DA7B1E" w:rsidRDefault="00DA7B1E" w:rsidP="00766C30">
            <w:pPr>
              <w:pStyle w:val="Paragraphnonumbers"/>
              <w:spacing w:after="0"/>
              <w:rPr>
                <w:b/>
                <w:sz w:val="20"/>
                <w:szCs w:val="20"/>
              </w:rPr>
            </w:pPr>
            <w:r>
              <w:rPr>
                <w:b/>
                <w:sz w:val="20"/>
                <w:szCs w:val="20"/>
              </w:rPr>
              <w:t>Absolute d</w:t>
            </w:r>
            <w:r w:rsidRPr="003C0D25">
              <w:rPr>
                <w:b/>
                <w:sz w:val="20"/>
                <w:szCs w:val="20"/>
              </w:rPr>
              <w:t>ifference</w:t>
            </w:r>
            <w:r>
              <w:rPr>
                <w:b/>
                <w:sz w:val="20"/>
                <w:szCs w:val="20"/>
              </w:rPr>
              <w:t>*</w:t>
            </w:r>
          </w:p>
          <w:p w:rsidR="00DA7B1E" w:rsidRDefault="00DA7B1E" w:rsidP="00766C30">
            <w:pPr>
              <w:pStyle w:val="Paragraphnonumbers"/>
              <w:spacing w:after="0"/>
              <w:rPr>
                <w:b/>
                <w:sz w:val="20"/>
                <w:szCs w:val="20"/>
              </w:rPr>
            </w:pPr>
            <w:r>
              <w:rPr>
                <w:b/>
                <w:sz w:val="20"/>
                <w:szCs w:val="20"/>
              </w:rPr>
              <w:t>(95% confidence inter</w:t>
            </w:r>
            <w:r w:rsidR="00D51E13">
              <w:rPr>
                <w:b/>
                <w:sz w:val="20"/>
                <w:szCs w:val="20"/>
              </w:rPr>
              <w:t>v</w:t>
            </w:r>
            <w:r>
              <w:rPr>
                <w:b/>
                <w:sz w:val="20"/>
                <w:szCs w:val="20"/>
              </w:rPr>
              <w:t>al)</w:t>
            </w:r>
          </w:p>
          <w:p w:rsidR="00DA7B1E" w:rsidRPr="003C0D25" w:rsidRDefault="00DA7B1E" w:rsidP="00766C30">
            <w:pPr>
              <w:pStyle w:val="Paragraphnonumbers"/>
              <w:spacing w:after="0"/>
              <w:rPr>
                <w:b/>
                <w:sz w:val="20"/>
                <w:szCs w:val="20"/>
              </w:rPr>
            </w:pPr>
          </w:p>
        </w:tc>
        <w:tc>
          <w:tcPr>
            <w:tcW w:w="3119" w:type="dxa"/>
          </w:tcPr>
          <w:p w:rsidR="00DA7B1E" w:rsidRDefault="00DA7B1E" w:rsidP="00766C30">
            <w:pPr>
              <w:pStyle w:val="Paragraphnonumbers"/>
              <w:spacing w:after="0"/>
              <w:rPr>
                <w:b/>
                <w:sz w:val="20"/>
                <w:szCs w:val="20"/>
              </w:rPr>
            </w:pPr>
            <w:r>
              <w:rPr>
                <w:b/>
                <w:sz w:val="20"/>
                <w:szCs w:val="20"/>
              </w:rPr>
              <w:t>Relative difference*</w:t>
            </w:r>
          </w:p>
          <w:p w:rsidR="00DA7B1E" w:rsidRDefault="00DA7B1E" w:rsidP="00766C30">
            <w:pPr>
              <w:pStyle w:val="Paragraphnonumbers"/>
              <w:spacing w:after="0"/>
              <w:rPr>
                <w:b/>
                <w:sz w:val="20"/>
                <w:szCs w:val="20"/>
              </w:rPr>
            </w:pPr>
            <w:r>
              <w:rPr>
                <w:b/>
                <w:sz w:val="20"/>
                <w:szCs w:val="20"/>
              </w:rPr>
              <w:t>(95% confidence inter</w:t>
            </w:r>
            <w:r w:rsidR="00D51E13">
              <w:rPr>
                <w:b/>
                <w:sz w:val="20"/>
                <w:szCs w:val="20"/>
              </w:rPr>
              <w:t>v</w:t>
            </w:r>
            <w:r>
              <w:rPr>
                <w:b/>
                <w:sz w:val="20"/>
                <w:szCs w:val="20"/>
              </w:rPr>
              <w:t>al)</w:t>
            </w:r>
          </w:p>
          <w:p w:rsidR="00DA7B1E" w:rsidRPr="003C0D25" w:rsidRDefault="00DA7B1E" w:rsidP="00766C30">
            <w:pPr>
              <w:pStyle w:val="Paragraphnonumbers"/>
              <w:spacing w:after="0"/>
              <w:rPr>
                <w:b/>
                <w:sz w:val="20"/>
                <w:szCs w:val="20"/>
              </w:rPr>
            </w:pPr>
          </w:p>
        </w:tc>
      </w:tr>
      <w:tr w:rsidR="00DA7B1E" w:rsidRPr="003C0D25" w:rsidTr="00766C30">
        <w:tc>
          <w:tcPr>
            <w:tcW w:w="1875" w:type="dxa"/>
            <w:shd w:val="clear" w:color="auto" w:fill="auto"/>
          </w:tcPr>
          <w:p w:rsidR="00DA7B1E" w:rsidRPr="003C0D25" w:rsidRDefault="00DA7B1E" w:rsidP="00766C30">
            <w:pPr>
              <w:pStyle w:val="Paragraphnonumbers"/>
              <w:spacing w:after="0"/>
              <w:rPr>
                <w:sz w:val="20"/>
                <w:szCs w:val="20"/>
              </w:rPr>
            </w:pPr>
          </w:p>
        </w:tc>
        <w:tc>
          <w:tcPr>
            <w:tcW w:w="2976" w:type="dxa"/>
            <w:shd w:val="clear" w:color="auto" w:fill="auto"/>
          </w:tcPr>
          <w:p w:rsidR="00DA7B1E" w:rsidRPr="003C0D25" w:rsidRDefault="00DA7B1E" w:rsidP="00766C30">
            <w:pPr>
              <w:pStyle w:val="Paragraphnonumbers"/>
              <w:spacing w:after="0"/>
              <w:rPr>
                <w:sz w:val="20"/>
                <w:szCs w:val="20"/>
              </w:rPr>
            </w:pPr>
          </w:p>
        </w:tc>
        <w:tc>
          <w:tcPr>
            <w:tcW w:w="2694" w:type="dxa"/>
            <w:shd w:val="clear" w:color="auto" w:fill="auto"/>
          </w:tcPr>
          <w:p w:rsidR="00DA7B1E" w:rsidRPr="003C0D25" w:rsidRDefault="00DA7B1E" w:rsidP="00766C30">
            <w:pPr>
              <w:pStyle w:val="Paragraphnonumbers"/>
              <w:spacing w:after="0"/>
              <w:rPr>
                <w:sz w:val="20"/>
                <w:szCs w:val="20"/>
              </w:rPr>
            </w:pPr>
          </w:p>
        </w:tc>
        <w:tc>
          <w:tcPr>
            <w:tcW w:w="2976" w:type="dxa"/>
            <w:shd w:val="clear" w:color="auto" w:fill="auto"/>
          </w:tcPr>
          <w:p w:rsidR="00DA7B1E" w:rsidRPr="003C0D25" w:rsidRDefault="00DA7B1E" w:rsidP="00766C30">
            <w:pPr>
              <w:pStyle w:val="Paragraphnonumbers"/>
              <w:spacing w:after="0"/>
              <w:rPr>
                <w:sz w:val="20"/>
                <w:szCs w:val="20"/>
              </w:rPr>
            </w:pPr>
          </w:p>
        </w:tc>
        <w:tc>
          <w:tcPr>
            <w:tcW w:w="3119" w:type="dxa"/>
          </w:tcPr>
          <w:p w:rsidR="00DA7B1E" w:rsidRPr="003C0D25" w:rsidRDefault="00DA7B1E" w:rsidP="00766C30">
            <w:pPr>
              <w:pStyle w:val="Paragraphnonumbers"/>
              <w:spacing w:after="0"/>
              <w:rPr>
                <w:sz w:val="20"/>
                <w:szCs w:val="20"/>
              </w:rPr>
            </w:pPr>
          </w:p>
        </w:tc>
      </w:tr>
      <w:tr w:rsidR="00DA7B1E" w:rsidRPr="003C0D25" w:rsidTr="00766C30">
        <w:tc>
          <w:tcPr>
            <w:tcW w:w="1875" w:type="dxa"/>
            <w:shd w:val="clear" w:color="auto" w:fill="auto"/>
          </w:tcPr>
          <w:p w:rsidR="00DA7B1E" w:rsidRPr="003C0D25" w:rsidRDefault="00DA7B1E" w:rsidP="00766C30">
            <w:pPr>
              <w:pStyle w:val="Paragraphnonumbers"/>
              <w:spacing w:after="0"/>
              <w:rPr>
                <w:sz w:val="20"/>
                <w:szCs w:val="20"/>
              </w:rPr>
            </w:pPr>
          </w:p>
        </w:tc>
        <w:tc>
          <w:tcPr>
            <w:tcW w:w="2976" w:type="dxa"/>
            <w:shd w:val="clear" w:color="auto" w:fill="auto"/>
          </w:tcPr>
          <w:p w:rsidR="00DA7B1E" w:rsidRPr="003C0D25" w:rsidRDefault="00DA7B1E" w:rsidP="00766C30">
            <w:pPr>
              <w:pStyle w:val="Paragraphnonumbers"/>
              <w:spacing w:after="0"/>
              <w:rPr>
                <w:sz w:val="20"/>
                <w:szCs w:val="20"/>
              </w:rPr>
            </w:pPr>
          </w:p>
        </w:tc>
        <w:tc>
          <w:tcPr>
            <w:tcW w:w="2694" w:type="dxa"/>
            <w:shd w:val="clear" w:color="auto" w:fill="auto"/>
          </w:tcPr>
          <w:p w:rsidR="00DA7B1E" w:rsidRPr="003C0D25" w:rsidRDefault="00DA7B1E" w:rsidP="00766C30">
            <w:pPr>
              <w:pStyle w:val="Paragraphnonumbers"/>
              <w:spacing w:after="0"/>
              <w:rPr>
                <w:sz w:val="20"/>
                <w:szCs w:val="20"/>
              </w:rPr>
            </w:pPr>
          </w:p>
        </w:tc>
        <w:tc>
          <w:tcPr>
            <w:tcW w:w="2976" w:type="dxa"/>
            <w:shd w:val="clear" w:color="auto" w:fill="auto"/>
          </w:tcPr>
          <w:p w:rsidR="00DA7B1E" w:rsidRPr="003C0D25" w:rsidRDefault="00DA7B1E" w:rsidP="00766C30">
            <w:pPr>
              <w:pStyle w:val="Paragraphnonumbers"/>
              <w:spacing w:after="0"/>
              <w:rPr>
                <w:sz w:val="20"/>
                <w:szCs w:val="20"/>
              </w:rPr>
            </w:pPr>
          </w:p>
        </w:tc>
        <w:tc>
          <w:tcPr>
            <w:tcW w:w="3119" w:type="dxa"/>
          </w:tcPr>
          <w:p w:rsidR="00DA7B1E" w:rsidRPr="003C0D25" w:rsidRDefault="00DA7B1E" w:rsidP="00766C30">
            <w:pPr>
              <w:pStyle w:val="Paragraphnonumbers"/>
              <w:spacing w:after="0"/>
              <w:rPr>
                <w:sz w:val="20"/>
                <w:szCs w:val="20"/>
              </w:rPr>
            </w:pPr>
          </w:p>
        </w:tc>
      </w:tr>
      <w:tr w:rsidR="00DA7B1E" w:rsidRPr="003C0D25" w:rsidTr="00766C30">
        <w:tc>
          <w:tcPr>
            <w:tcW w:w="1875" w:type="dxa"/>
            <w:shd w:val="clear" w:color="auto" w:fill="auto"/>
          </w:tcPr>
          <w:p w:rsidR="00DA7B1E" w:rsidRPr="003C0D25" w:rsidRDefault="00DA7B1E" w:rsidP="00766C30">
            <w:pPr>
              <w:pStyle w:val="Paragraphnonumbers"/>
              <w:spacing w:after="0"/>
              <w:rPr>
                <w:sz w:val="20"/>
                <w:szCs w:val="20"/>
              </w:rPr>
            </w:pPr>
          </w:p>
        </w:tc>
        <w:tc>
          <w:tcPr>
            <w:tcW w:w="2976" w:type="dxa"/>
            <w:shd w:val="clear" w:color="auto" w:fill="auto"/>
          </w:tcPr>
          <w:p w:rsidR="00DA7B1E" w:rsidRPr="003C0D25" w:rsidRDefault="00DA7B1E" w:rsidP="00766C30">
            <w:pPr>
              <w:pStyle w:val="Paragraphnonumbers"/>
              <w:spacing w:after="0"/>
              <w:rPr>
                <w:sz w:val="20"/>
                <w:szCs w:val="20"/>
              </w:rPr>
            </w:pPr>
          </w:p>
        </w:tc>
        <w:tc>
          <w:tcPr>
            <w:tcW w:w="2694" w:type="dxa"/>
            <w:shd w:val="clear" w:color="auto" w:fill="auto"/>
          </w:tcPr>
          <w:p w:rsidR="00DA7B1E" w:rsidRPr="003C0D25" w:rsidRDefault="00DA7B1E" w:rsidP="00766C30">
            <w:pPr>
              <w:pStyle w:val="Paragraphnonumbers"/>
              <w:spacing w:after="0"/>
              <w:rPr>
                <w:sz w:val="20"/>
                <w:szCs w:val="20"/>
              </w:rPr>
            </w:pPr>
          </w:p>
        </w:tc>
        <w:tc>
          <w:tcPr>
            <w:tcW w:w="2976" w:type="dxa"/>
            <w:shd w:val="clear" w:color="auto" w:fill="auto"/>
          </w:tcPr>
          <w:p w:rsidR="00DA7B1E" w:rsidRPr="003C0D25" w:rsidRDefault="00DA7B1E" w:rsidP="00766C30">
            <w:pPr>
              <w:pStyle w:val="Paragraphnonumbers"/>
              <w:spacing w:after="0"/>
              <w:rPr>
                <w:sz w:val="20"/>
                <w:szCs w:val="20"/>
              </w:rPr>
            </w:pPr>
          </w:p>
        </w:tc>
        <w:tc>
          <w:tcPr>
            <w:tcW w:w="3119" w:type="dxa"/>
          </w:tcPr>
          <w:p w:rsidR="00DA7B1E" w:rsidRPr="003C0D25" w:rsidRDefault="00DA7B1E" w:rsidP="00766C30">
            <w:pPr>
              <w:pStyle w:val="Paragraphnonumbers"/>
              <w:spacing w:after="0"/>
              <w:rPr>
                <w:sz w:val="20"/>
                <w:szCs w:val="20"/>
              </w:rPr>
            </w:pPr>
          </w:p>
        </w:tc>
      </w:tr>
      <w:tr w:rsidR="00DA7B1E" w:rsidTr="00766C30">
        <w:tc>
          <w:tcPr>
            <w:tcW w:w="13640" w:type="dxa"/>
            <w:gridSpan w:val="5"/>
          </w:tcPr>
          <w:p w:rsidR="00DA7B1E" w:rsidRDefault="00DA7B1E" w:rsidP="00766C30">
            <w:pPr>
              <w:pStyle w:val="Paragraphnonumbers"/>
              <w:spacing w:after="0"/>
              <w:rPr>
                <w:sz w:val="20"/>
                <w:szCs w:val="20"/>
              </w:rPr>
            </w:pPr>
            <w:r>
              <w:rPr>
                <w:sz w:val="20"/>
                <w:szCs w:val="20"/>
              </w:rPr>
              <w:t>*S</w:t>
            </w:r>
            <w:r w:rsidRPr="00684592">
              <w:rPr>
                <w:sz w:val="20"/>
                <w:szCs w:val="20"/>
              </w:rPr>
              <w:t xml:space="preserve">pecify the </w:t>
            </w:r>
            <w:r>
              <w:rPr>
                <w:sz w:val="20"/>
                <w:szCs w:val="20"/>
              </w:rPr>
              <w:t>type of difference presented in the submission</w:t>
            </w:r>
          </w:p>
          <w:p w:rsidR="00DA7B1E" w:rsidRDefault="00DA7B1E" w:rsidP="00766C30">
            <w:pPr>
              <w:pStyle w:val="Paragraphnonumbers"/>
              <w:spacing w:after="0"/>
              <w:rPr>
                <w:sz w:val="20"/>
                <w:szCs w:val="20"/>
              </w:rPr>
            </w:pPr>
            <w:r>
              <w:rPr>
                <w:sz w:val="20"/>
                <w:szCs w:val="20"/>
              </w:rPr>
              <w:t>The table may need to be adapted to include multiple time points</w:t>
            </w:r>
          </w:p>
          <w:p w:rsidR="00DA7B1E" w:rsidRPr="00684592" w:rsidRDefault="00DA7B1E" w:rsidP="00766C30">
            <w:pPr>
              <w:pStyle w:val="Paragraphnonumbers"/>
              <w:spacing w:after="0"/>
              <w:rPr>
                <w:sz w:val="20"/>
                <w:szCs w:val="20"/>
              </w:rPr>
            </w:pPr>
            <w:r>
              <w:rPr>
                <w:sz w:val="20"/>
                <w:szCs w:val="20"/>
              </w:rPr>
              <w:t>Include in the table numbers of outcome events (n/N) or summary measures (mean/median and SD)</w:t>
            </w:r>
          </w:p>
        </w:tc>
      </w:tr>
    </w:tbl>
    <w:p w:rsidR="00DA7B1E" w:rsidRDefault="00DA7B1E" w:rsidP="00DA7B1E">
      <w:pPr>
        <w:pStyle w:val="Style1"/>
      </w:pPr>
    </w:p>
    <w:p w:rsidR="00DA7B1E" w:rsidRDefault="00DA7B1E" w:rsidP="00DA7B1E">
      <w:pPr>
        <w:pStyle w:val="Paragraphnonumbers"/>
      </w:pPr>
    </w:p>
    <w:p w:rsidR="00DA7B1E" w:rsidRPr="00E800B2" w:rsidRDefault="00DA7B1E" w:rsidP="00DA7B1E">
      <w:pPr>
        <w:pStyle w:val="unnumberedmainheading"/>
        <w:rPr>
          <w:lang w:val="en-GB"/>
        </w:rPr>
        <w:sectPr w:rsidR="00DA7B1E" w:rsidRPr="00E800B2" w:rsidSect="0045049A">
          <w:pgSz w:w="16838" w:h="11906" w:orient="landscape"/>
          <w:pgMar w:top="1440" w:right="1440" w:bottom="1440" w:left="1440" w:header="708" w:footer="708" w:gutter="0"/>
          <w:cols w:space="708"/>
          <w:docGrid w:linePitch="360"/>
        </w:sectPr>
      </w:pPr>
    </w:p>
    <w:p w:rsidR="00DA7B1E" w:rsidRPr="003C6CBF" w:rsidRDefault="00DA7B1E" w:rsidP="00B03D9E">
      <w:pPr>
        <w:pStyle w:val="Numberedheading2"/>
      </w:pPr>
      <w:bookmarkStart w:id="89" w:name="_Toc433216392"/>
      <w:r>
        <w:lastRenderedPageBreak/>
        <w:t xml:space="preserve">Individual </w:t>
      </w:r>
      <w:r w:rsidRPr="003C6CBF">
        <w:t>stud</w:t>
      </w:r>
      <w:r>
        <w:t>y results (safety outcomes</w:t>
      </w:r>
      <w:r w:rsidRPr="003C6CBF">
        <w:t>)</w:t>
      </w:r>
      <w:bookmarkEnd w:id="89"/>
    </w:p>
    <w:p w:rsidR="003B4247" w:rsidRDefault="003B4247" w:rsidP="00DB3C71">
      <w:pPr>
        <w:pStyle w:val="Paragraphnonumbers"/>
        <w:ind w:left="357"/>
        <w:rPr>
          <w:i/>
          <w:highlight w:val="cyan"/>
        </w:rPr>
      </w:pPr>
      <w:r w:rsidRPr="00DB3C71">
        <w:rPr>
          <w:i/>
          <w:highlight w:val="cyan"/>
        </w:rPr>
        <w:t>Include all the studies</w:t>
      </w:r>
      <w:r>
        <w:rPr>
          <w:i/>
          <w:highlight w:val="cyan"/>
        </w:rPr>
        <w:t xml:space="preserve"> of the technology relevant to the assessment, as well as</w:t>
      </w:r>
      <w:r w:rsidRPr="00DB3C71">
        <w:rPr>
          <w:i/>
          <w:highlight w:val="cyan"/>
        </w:rPr>
        <w:t xml:space="preserve"> studies of comparator technologies</w:t>
      </w:r>
      <w:r>
        <w:rPr>
          <w:i/>
          <w:highlight w:val="cyan"/>
        </w:rPr>
        <w:t xml:space="preserve"> </w:t>
      </w:r>
      <w:r w:rsidRPr="00DB3C71">
        <w:rPr>
          <w:i/>
          <w:highlight w:val="cyan"/>
        </w:rPr>
        <w:t>(if applicable).</w:t>
      </w:r>
    </w:p>
    <w:p w:rsidR="00DA7B1E" w:rsidRPr="00195AE0" w:rsidRDefault="00DA7B1E" w:rsidP="00DB3C71">
      <w:pPr>
        <w:pStyle w:val="Paragraphnonumbers"/>
        <w:ind w:left="357"/>
        <w:rPr>
          <w:i/>
        </w:rPr>
      </w:pPr>
      <w:r w:rsidRPr="00C8511C">
        <w:rPr>
          <w:i/>
          <w:highlight w:val="cyan"/>
        </w:rPr>
        <w:t>Include ongoing and unpublished studies when these data are available.</w:t>
      </w:r>
    </w:p>
    <w:p w:rsidR="00DA7B1E" w:rsidRPr="00195AE0" w:rsidRDefault="00DA7B1E" w:rsidP="00DB3C71">
      <w:pPr>
        <w:numPr>
          <w:ilvl w:val="0"/>
          <w:numId w:val="78"/>
        </w:numPr>
        <w:spacing w:after="240" w:line="276" w:lineRule="auto"/>
        <w:ind w:left="714" w:hanging="357"/>
        <w:rPr>
          <w:rFonts w:ascii="Arial" w:hAnsi="Arial"/>
        </w:rPr>
      </w:pPr>
      <w:r w:rsidRPr="00195AE0">
        <w:rPr>
          <w:rFonts w:ascii="Arial" w:hAnsi="Arial"/>
        </w:rPr>
        <w:t>Describe the relevant endpoints, including the definition of the endpoint and methods of analysis</w:t>
      </w:r>
      <w:r>
        <w:rPr>
          <w:rFonts w:ascii="Arial" w:hAnsi="Arial"/>
        </w:rPr>
        <w:t xml:space="preserve"> (table 14</w:t>
      </w:r>
      <w:r w:rsidRPr="00195AE0">
        <w:rPr>
          <w:rFonts w:ascii="Arial" w:hAnsi="Arial"/>
        </w:rPr>
        <w:t>).</w:t>
      </w:r>
    </w:p>
    <w:p w:rsidR="00DA7B1E" w:rsidRPr="00C8511C" w:rsidRDefault="00DA7B1E" w:rsidP="00DB3C71">
      <w:pPr>
        <w:spacing w:after="240" w:line="276" w:lineRule="auto"/>
        <w:ind w:left="357"/>
        <w:rPr>
          <w:rFonts w:ascii="Arial" w:hAnsi="Arial"/>
          <w:i/>
          <w:highlight w:val="cyan"/>
        </w:rPr>
      </w:pPr>
      <w:r w:rsidRPr="00C8511C">
        <w:rPr>
          <w:rFonts w:ascii="Arial" w:hAnsi="Arial"/>
          <w:i/>
          <w:highlight w:val="cyan"/>
        </w:rPr>
        <w:t>The study results presented should reflect the safety outcomes relevant to the</w:t>
      </w:r>
      <w:r w:rsidR="003B4247">
        <w:rPr>
          <w:rFonts w:ascii="Arial" w:hAnsi="Arial"/>
          <w:i/>
          <w:highlight w:val="cyan"/>
        </w:rPr>
        <w:t xml:space="preserve"> assessment</w:t>
      </w:r>
      <w:r w:rsidRPr="00C8511C">
        <w:rPr>
          <w:rFonts w:ascii="Arial" w:hAnsi="Arial"/>
          <w:i/>
          <w:highlight w:val="cyan"/>
        </w:rPr>
        <w:t>.</w:t>
      </w:r>
    </w:p>
    <w:p w:rsidR="00DA7B1E" w:rsidRPr="00195AE0" w:rsidRDefault="00DA7B1E" w:rsidP="00DB3C71">
      <w:pPr>
        <w:spacing w:after="240" w:line="276" w:lineRule="auto"/>
        <w:ind w:left="357"/>
        <w:rPr>
          <w:rFonts w:ascii="Arial" w:hAnsi="Arial"/>
          <w:i/>
        </w:rPr>
      </w:pPr>
      <w:r w:rsidRPr="00C8511C">
        <w:rPr>
          <w:rFonts w:ascii="Arial" w:hAnsi="Arial"/>
          <w:i/>
          <w:highlight w:val="cyan"/>
        </w:rPr>
        <w:t>If the endpoint uses a scale, state how it was validated; if this uses responder analyses, state and justify the responder definition.</w:t>
      </w:r>
    </w:p>
    <w:p w:rsidR="00DA7B1E" w:rsidRPr="00195AE0" w:rsidRDefault="00DA7B1E" w:rsidP="00DB3C71">
      <w:pPr>
        <w:numPr>
          <w:ilvl w:val="0"/>
          <w:numId w:val="78"/>
        </w:numPr>
        <w:spacing w:after="240" w:line="276" w:lineRule="auto"/>
        <w:ind w:left="714" w:hanging="357"/>
        <w:rPr>
          <w:i/>
        </w:rPr>
      </w:pPr>
      <w:r w:rsidRPr="00195AE0">
        <w:rPr>
          <w:rFonts w:ascii="Arial" w:hAnsi="Arial"/>
        </w:rPr>
        <w:t xml:space="preserve">For the technology, and the comparator, tabulate the total </w:t>
      </w:r>
      <w:r w:rsidR="00CA59FA">
        <w:rPr>
          <w:rFonts w:ascii="Arial" w:hAnsi="Arial"/>
        </w:rPr>
        <w:t xml:space="preserve">number of </w:t>
      </w:r>
      <w:r w:rsidRPr="00195AE0">
        <w:rPr>
          <w:rFonts w:ascii="Arial" w:hAnsi="Arial"/>
        </w:rPr>
        <w:t xml:space="preserve">adverse events, frequency of occurrence (as a %), absolute and relative risk and 95% CI reported in each of the clinical studies. Categorise the adverse events by frequency, severity and system organ class. </w:t>
      </w:r>
    </w:p>
    <w:p w:rsidR="00DA7B1E" w:rsidRPr="00C8511C" w:rsidRDefault="00DA7B1E" w:rsidP="00DB3C71">
      <w:pPr>
        <w:pStyle w:val="Paragraphnonumbers"/>
        <w:ind w:left="357"/>
        <w:rPr>
          <w:i/>
          <w:highlight w:val="cyan"/>
        </w:rPr>
      </w:pPr>
      <w:r w:rsidRPr="00C8511C">
        <w:rPr>
          <w:i/>
          <w:highlight w:val="cyan"/>
        </w:rPr>
        <w:t xml:space="preserve">Example table 15 provides an overview of adverse events. Table 16 is given as an example of a more detailed presentation of the data. When presenting data specify: the number of </w:t>
      </w:r>
      <w:r w:rsidR="009E3C7D">
        <w:rPr>
          <w:i/>
          <w:highlight w:val="cyan"/>
        </w:rPr>
        <w:t>patient</w:t>
      </w:r>
      <w:r w:rsidRPr="00C8511C">
        <w:rPr>
          <w:i/>
          <w:highlight w:val="cyan"/>
        </w:rPr>
        <w:t>s</w:t>
      </w:r>
      <w:r w:rsidR="00541B18">
        <w:rPr>
          <w:i/>
          <w:highlight w:val="cyan"/>
        </w:rPr>
        <w:t>,</w:t>
      </w:r>
      <w:r w:rsidRPr="00C8511C">
        <w:rPr>
          <w:i/>
          <w:highlight w:val="cyan"/>
        </w:rPr>
        <w:t xml:space="preserve"> the number of events and the absolute and relative risk (with 95% confidence intervals). Order data by system class and frequency of events. For non-comparative studies complete only the column for the intervention.</w:t>
      </w:r>
    </w:p>
    <w:p w:rsidR="00DA7B1E" w:rsidRPr="00C8511C" w:rsidRDefault="00DA7B1E" w:rsidP="00DB3C71">
      <w:pPr>
        <w:pStyle w:val="Paragraphnonumbers"/>
        <w:ind w:left="357"/>
        <w:rPr>
          <w:i/>
          <w:highlight w:val="cyan"/>
        </w:rPr>
      </w:pPr>
      <w:r w:rsidRPr="00C8511C">
        <w:rPr>
          <w:i/>
          <w:highlight w:val="cyan"/>
        </w:rPr>
        <w:t xml:space="preserve">Tables from regulatory documents providing the same information may also be used. </w:t>
      </w:r>
    </w:p>
    <w:p w:rsidR="00DA7B1E" w:rsidRDefault="00DA7B1E" w:rsidP="00DB3C71">
      <w:pPr>
        <w:pStyle w:val="Paragraphnonumbers"/>
        <w:ind w:left="357"/>
        <w:rPr>
          <w:i/>
        </w:rPr>
      </w:pPr>
      <w:r w:rsidRPr="00C8511C">
        <w:rPr>
          <w:i/>
          <w:highlight w:val="cyan"/>
        </w:rPr>
        <w:t>Repeat for each study providing safety data.</w:t>
      </w:r>
    </w:p>
    <w:p w:rsidR="00DA7B1E" w:rsidRDefault="00DA7B1E" w:rsidP="00DA7B1E">
      <w:pPr>
        <w:pStyle w:val="Paragraphnonumbers"/>
        <w:rPr>
          <w:i/>
        </w:rPr>
      </w:pPr>
    </w:p>
    <w:p w:rsidR="00DA7B1E" w:rsidRPr="004B3A4B" w:rsidRDefault="00DA7B1E" w:rsidP="00DA7B1E">
      <w:pPr>
        <w:pStyle w:val="Paragraphnonumbers"/>
        <w:rPr>
          <w:i/>
        </w:rPr>
        <w:sectPr w:rsidR="00DA7B1E" w:rsidRPr="004B3A4B" w:rsidSect="0045049A">
          <w:pgSz w:w="11906" w:h="16838"/>
          <w:pgMar w:top="1440" w:right="1440" w:bottom="1440" w:left="1440" w:header="708" w:footer="708" w:gutter="0"/>
          <w:cols w:space="708"/>
          <w:docGrid w:linePitch="360"/>
        </w:sectPr>
      </w:pPr>
    </w:p>
    <w:p w:rsidR="00DA7B1E" w:rsidRPr="00430607" w:rsidRDefault="00DA7B1E" w:rsidP="00DA7B1E">
      <w:pPr>
        <w:pStyle w:val="unnumberedheading"/>
        <w:rPr>
          <w:lang w:val="en-GB"/>
        </w:rPr>
      </w:pPr>
      <w:bookmarkStart w:id="90" w:name="_Toc433216393"/>
      <w:r>
        <w:rPr>
          <w:lang w:val="en-GB"/>
        </w:rPr>
        <w:lastRenderedPageBreak/>
        <w:t>Table 14</w:t>
      </w:r>
      <w:r w:rsidRPr="00430607">
        <w:rPr>
          <w:lang w:val="en-GB"/>
        </w:rPr>
        <w:t xml:space="preserve">: </w:t>
      </w:r>
      <w:r>
        <w:rPr>
          <w:lang w:val="en-GB"/>
        </w:rPr>
        <w:t xml:space="preserve">Methods of data collection and analysis of </w:t>
      </w:r>
      <w:r w:rsidRPr="00C8511C">
        <w:rPr>
          <w:i/>
          <w:highlight w:val="cyan"/>
          <w:lang w:val="en-GB"/>
        </w:rPr>
        <w:t>[state outcome]</w:t>
      </w:r>
      <w:bookmarkEnd w:id="90"/>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017"/>
        <w:gridCol w:w="8317"/>
      </w:tblGrid>
      <w:tr w:rsidR="00DA7B1E" w:rsidRPr="00530959" w:rsidTr="00766C30">
        <w:tc>
          <w:tcPr>
            <w:tcW w:w="606" w:type="pct"/>
            <w:shd w:val="clear" w:color="auto" w:fill="auto"/>
          </w:tcPr>
          <w:p w:rsidR="00DA7B1E" w:rsidRPr="007260E0" w:rsidRDefault="00DA7B1E" w:rsidP="00766C30">
            <w:pPr>
              <w:pStyle w:val="Paragraphnonumbers"/>
              <w:spacing w:after="0"/>
              <w:rPr>
                <w:b/>
                <w:sz w:val="20"/>
                <w:szCs w:val="20"/>
                <w:highlight w:val="yellow"/>
              </w:rPr>
            </w:pPr>
            <w:r w:rsidRPr="00074EAB">
              <w:rPr>
                <w:b/>
                <w:sz w:val="20"/>
                <w:szCs w:val="20"/>
              </w:rPr>
              <w:t>Study reference/ID</w:t>
            </w:r>
          </w:p>
        </w:tc>
        <w:tc>
          <w:tcPr>
            <w:tcW w:w="1431" w:type="pct"/>
          </w:tcPr>
          <w:p w:rsidR="00DA7B1E" w:rsidRPr="00074EAB" w:rsidRDefault="00DA7B1E" w:rsidP="00766C30">
            <w:pPr>
              <w:pStyle w:val="Paragraphnonumbers"/>
              <w:spacing w:after="0"/>
              <w:rPr>
                <w:b/>
                <w:sz w:val="20"/>
                <w:szCs w:val="20"/>
              </w:rPr>
            </w:pPr>
            <w:r w:rsidRPr="00074EAB">
              <w:rPr>
                <w:b/>
                <w:sz w:val="20"/>
                <w:szCs w:val="20"/>
              </w:rPr>
              <w:t>Endpoint definition</w:t>
            </w:r>
          </w:p>
        </w:tc>
        <w:tc>
          <w:tcPr>
            <w:tcW w:w="2963" w:type="pct"/>
            <w:shd w:val="clear" w:color="auto" w:fill="auto"/>
          </w:tcPr>
          <w:p w:rsidR="00DA7B1E" w:rsidRPr="00074EAB" w:rsidRDefault="00DA7B1E" w:rsidP="00766C30">
            <w:pPr>
              <w:pStyle w:val="Paragraphnonumbers"/>
              <w:spacing w:after="0"/>
              <w:rPr>
                <w:b/>
                <w:sz w:val="20"/>
                <w:szCs w:val="20"/>
              </w:rPr>
            </w:pPr>
            <w:r w:rsidRPr="00074EAB">
              <w:rPr>
                <w:b/>
                <w:sz w:val="20"/>
                <w:szCs w:val="20"/>
              </w:rPr>
              <w:t xml:space="preserve">Method of analysis </w:t>
            </w:r>
          </w:p>
        </w:tc>
      </w:tr>
      <w:tr w:rsidR="00DA7B1E" w:rsidRPr="00DB3C71" w:rsidTr="00766C30">
        <w:tc>
          <w:tcPr>
            <w:tcW w:w="606" w:type="pct"/>
            <w:shd w:val="clear" w:color="auto" w:fill="auto"/>
          </w:tcPr>
          <w:p w:rsidR="00DA7B1E" w:rsidRPr="00DB3C71" w:rsidRDefault="00DA7B1E" w:rsidP="00766C30">
            <w:pPr>
              <w:pStyle w:val="Paragraphnonumbers"/>
              <w:spacing w:after="0"/>
              <w:rPr>
                <w:i/>
                <w:sz w:val="20"/>
                <w:szCs w:val="20"/>
              </w:rPr>
            </w:pPr>
          </w:p>
        </w:tc>
        <w:tc>
          <w:tcPr>
            <w:tcW w:w="1431" w:type="pct"/>
          </w:tcPr>
          <w:p w:rsidR="00DA7B1E" w:rsidRPr="00DB3C71" w:rsidRDefault="00DA7B1E" w:rsidP="00766C30">
            <w:pPr>
              <w:pStyle w:val="Paragraphnonumbers"/>
              <w:spacing w:after="0"/>
              <w:rPr>
                <w:i/>
                <w:sz w:val="20"/>
                <w:szCs w:val="20"/>
              </w:rPr>
            </w:pPr>
          </w:p>
        </w:tc>
        <w:tc>
          <w:tcPr>
            <w:tcW w:w="2963" w:type="pct"/>
            <w:shd w:val="clear" w:color="auto" w:fill="auto"/>
          </w:tcPr>
          <w:p w:rsidR="00DA7B1E" w:rsidRPr="00DB3C71" w:rsidRDefault="00DA7B1E" w:rsidP="00766C30">
            <w:pPr>
              <w:pStyle w:val="Paragraphnonumbers"/>
              <w:spacing w:after="0"/>
              <w:rPr>
                <w:i/>
                <w:sz w:val="20"/>
                <w:szCs w:val="20"/>
              </w:rPr>
            </w:pPr>
          </w:p>
        </w:tc>
      </w:tr>
      <w:tr w:rsidR="00DA7B1E" w:rsidRPr="00DB3C71" w:rsidTr="00766C30">
        <w:trPr>
          <w:trHeight w:val="222"/>
        </w:trPr>
        <w:tc>
          <w:tcPr>
            <w:tcW w:w="606" w:type="pct"/>
            <w:shd w:val="clear" w:color="auto" w:fill="auto"/>
          </w:tcPr>
          <w:p w:rsidR="00DA7B1E" w:rsidRPr="00DB3C71" w:rsidRDefault="00DA7B1E" w:rsidP="00766C30">
            <w:pPr>
              <w:pStyle w:val="Paragraphnonumbers"/>
              <w:spacing w:after="0"/>
              <w:rPr>
                <w:i/>
                <w:sz w:val="20"/>
                <w:szCs w:val="20"/>
              </w:rPr>
            </w:pPr>
          </w:p>
        </w:tc>
        <w:tc>
          <w:tcPr>
            <w:tcW w:w="1431" w:type="pct"/>
          </w:tcPr>
          <w:p w:rsidR="00DA7B1E" w:rsidRPr="00DB3C71" w:rsidRDefault="00DA7B1E" w:rsidP="00766C30">
            <w:pPr>
              <w:pStyle w:val="Paragraphnonumbers"/>
              <w:spacing w:after="0"/>
              <w:rPr>
                <w:i/>
                <w:sz w:val="20"/>
                <w:szCs w:val="20"/>
              </w:rPr>
            </w:pPr>
          </w:p>
        </w:tc>
        <w:tc>
          <w:tcPr>
            <w:tcW w:w="2963" w:type="pct"/>
            <w:shd w:val="clear" w:color="auto" w:fill="auto"/>
          </w:tcPr>
          <w:p w:rsidR="00DA7B1E" w:rsidRPr="00DB3C71" w:rsidRDefault="00DA7B1E" w:rsidP="00766C30">
            <w:pPr>
              <w:pStyle w:val="Paragraphnonumbers"/>
              <w:spacing w:after="0"/>
              <w:rPr>
                <w:i/>
                <w:sz w:val="20"/>
                <w:szCs w:val="20"/>
              </w:rPr>
            </w:pPr>
          </w:p>
        </w:tc>
      </w:tr>
      <w:tr w:rsidR="00DA7B1E" w:rsidRPr="00DB3C71" w:rsidTr="00766C30">
        <w:tc>
          <w:tcPr>
            <w:tcW w:w="606" w:type="pct"/>
            <w:shd w:val="clear" w:color="auto" w:fill="auto"/>
          </w:tcPr>
          <w:p w:rsidR="00DA7B1E" w:rsidRPr="00DB3C71" w:rsidRDefault="00DA7B1E" w:rsidP="00766C30">
            <w:pPr>
              <w:pStyle w:val="Paragraphnonumbers"/>
              <w:spacing w:after="0"/>
              <w:rPr>
                <w:i/>
                <w:sz w:val="20"/>
                <w:szCs w:val="20"/>
              </w:rPr>
            </w:pPr>
          </w:p>
        </w:tc>
        <w:tc>
          <w:tcPr>
            <w:tcW w:w="1431" w:type="pct"/>
          </w:tcPr>
          <w:p w:rsidR="00DA7B1E" w:rsidRPr="00DB3C71" w:rsidRDefault="00DA7B1E" w:rsidP="00766C30">
            <w:pPr>
              <w:pStyle w:val="Paragraphnonumbers"/>
              <w:spacing w:after="0"/>
              <w:rPr>
                <w:i/>
                <w:sz w:val="20"/>
                <w:szCs w:val="20"/>
              </w:rPr>
            </w:pPr>
          </w:p>
        </w:tc>
        <w:tc>
          <w:tcPr>
            <w:tcW w:w="2963" w:type="pct"/>
            <w:shd w:val="clear" w:color="auto" w:fill="auto"/>
          </w:tcPr>
          <w:p w:rsidR="00DA7B1E" w:rsidRPr="00DB3C71" w:rsidRDefault="00DA7B1E" w:rsidP="00766C30">
            <w:pPr>
              <w:pStyle w:val="Paragraphnonumbers"/>
              <w:spacing w:after="0"/>
              <w:rPr>
                <w:i/>
                <w:sz w:val="20"/>
                <w:szCs w:val="20"/>
              </w:rPr>
            </w:pPr>
          </w:p>
        </w:tc>
      </w:tr>
    </w:tbl>
    <w:p w:rsidR="00DA7B1E" w:rsidRDefault="00DA7B1E" w:rsidP="00DA7B1E">
      <w:pPr>
        <w:pStyle w:val="Paragraphnonumbers"/>
        <w:rPr>
          <w:highlight w:val="yellow"/>
        </w:rPr>
      </w:pPr>
    </w:p>
    <w:p w:rsidR="00DA7B1E" w:rsidRDefault="00DA7B1E" w:rsidP="00DA7B1E">
      <w:pPr>
        <w:pStyle w:val="Paragraphnonumbers"/>
      </w:pPr>
    </w:p>
    <w:p w:rsidR="00DA7B1E" w:rsidRDefault="00DA7B1E" w:rsidP="00DA7B1E">
      <w:pPr>
        <w:sectPr w:rsidR="00DA7B1E" w:rsidSect="0045049A">
          <w:pgSz w:w="16838" w:h="11906" w:orient="landscape"/>
          <w:pgMar w:top="1440" w:right="1440" w:bottom="1440" w:left="1440" w:header="708" w:footer="708" w:gutter="0"/>
          <w:cols w:space="708"/>
          <w:docGrid w:linePitch="360"/>
        </w:sectPr>
      </w:pPr>
    </w:p>
    <w:p w:rsidR="00DA7B1E" w:rsidRPr="008D6683" w:rsidRDefault="00DA7B1E" w:rsidP="00DA7B1E">
      <w:pPr>
        <w:pStyle w:val="unnumberedheading"/>
        <w:ind w:left="0" w:firstLine="0"/>
        <w:rPr>
          <w:lang w:val="en-GB"/>
        </w:rPr>
      </w:pPr>
      <w:bookmarkStart w:id="91" w:name="_Toc433216394"/>
      <w:r>
        <w:rPr>
          <w:lang w:val="en-GB"/>
        </w:rPr>
        <w:lastRenderedPageBreak/>
        <w:t xml:space="preserve">Example </w:t>
      </w:r>
      <w:r w:rsidR="00A76EE6">
        <w:rPr>
          <w:lang w:val="en-GB"/>
        </w:rPr>
        <w:t>t</w:t>
      </w:r>
      <w:r>
        <w:t xml:space="preserve">able </w:t>
      </w:r>
      <w:r>
        <w:rPr>
          <w:lang w:val="en-GB"/>
        </w:rPr>
        <w:t>15:</w:t>
      </w:r>
      <w:r w:rsidRPr="00F8296D">
        <w:t xml:space="preserve"> </w:t>
      </w:r>
      <w:r>
        <w:rPr>
          <w:lang w:val="en-GB"/>
        </w:rPr>
        <w:t>Overview</w:t>
      </w:r>
      <w:r>
        <w:t xml:space="preserve"> of adverse events</w:t>
      </w:r>
      <w:bookmarkEnd w:id="91"/>
    </w:p>
    <w:tbl>
      <w:tblPr>
        <w:tblW w:w="511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1"/>
        <w:gridCol w:w="1153"/>
        <w:gridCol w:w="1255"/>
        <w:gridCol w:w="925"/>
        <w:gridCol w:w="1093"/>
        <w:gridCol w:w="1243"/>
        <w:gridCol w:w="1133"/>
        <w:gridCol w:w="852"/>
        <w:gridCol w:w="991"/>
        <w:gridCol w:w="1133"/>
        <w:gridCol w:w="1136"/>
        <w:gridCol w:w="1017"/>
        <w:gridCol w:w="1139"/>
      </w:tblGrid>
      <w:tr w:rsidR="00DA7B1E" w:rsidRPr="0030311E" w:rsidTr="00D11C59">
        <w:tc>
          <w:tcPr>
            <w:tcW w:w="490" w:type="pct"/>
          </w:tcPr>
          <w:p w:rsidR="00DA7B1E" w:rsidRPr="0030311E" w:rsidRDefault="00DA7B1E" w:rsidP="00766C30">
            <w:pPr>
              <w:pStyle w:val="Tabletext"/>
              <w:rPr>
                <w:b/>
                <w:sz w:val="20"/>
                <w:szCs w:val="20"/>
                <w:lang w:val="en-GB"/>
              </w:rPr>
            </w:pPr>
          </w:p>
        </w:tc>
        <w:tc>
          <w:tcPr>
            <w:tcW w:w="1527" w:type="pct"/>
            <w:gridSpan w:val="4"/>
          </w:tcPr>
          <w:p w:rsidR="00DA7B1E" w:rsidRDefault="00DA7B1E" w:rsidP="00766C30">
            <w:pPr>
              <w:pStyle w:val="Tabletext"/>
              <w:rPr>
                <w:b/>
                <w:sz w:val="20"/>
                <w:szCs w:val="20"/>
                <w:lang w:val="en-GB"/>
              </w:rPr>
            </w:pPr>
            <w:r>
              <w:rPr>
                <w:b/>
                <w:sz w:val="20"/>
                <w:szCs w:val="20"/>
                <w:lang w:val="en-GB"/>
              </w:rPr>
              <w:t xml:space="preserve">Study </w:t>
            </w:r>
            <w:r w:rsidRPr="00C8511C">
              <w:rPr>
                <w:b/>
                <w:sz w:val="20"/>
                <w:szCs w:val="20"/>
                <w:highlight w:val="cyan"/>
                <w:lang w:val="en-GB"/>
              </w:rPr>
              <w:t>[insert study reference or identifier]</w:t>
            </w:r>
          </w:p>
        </w:tc>
        <w:tc>
          <w:tcPr>
            <w:tcW w:w="1456" w:type="pct"/>
            <w:gridSpan w:val="4"/>
          </w:tcPr>
          <w:p w:rsidR="00DA7B1E" w:rsidRPr="0030311E" w:rsidRDefault="00DA7B1E" w:rsidP="00766C30">
            <w:pPr>
              <w:pStyle w:val="Tabletext"/>
              <w:rPr>
                <w:b/>
                <w:sz w:val="20"/>
                <w:szCs w:val="20"/>
                <w:lang w:val="en-GB"/>
              </w:rPr>
            </w:pPr>
            <w:r>
              <w:rPr>
                <w:b/>
                <w:sz w:val="20"/>
                <w:szCs w:val="20"/>
                <w:lang w:val="en-GB"/>
              </w:rPr>
              <w:t xml:space="preserve">Study </w:t>
            </w:r>
            <w:r w:rsidRPr="00C8511C">
              <w:rPr>
                <w:b/>
                <w:sz w:val="20"/>
                <w:szCs w:val="20"/>
                <w:highlight w:val="cyan"/>
                <w:lang w:val="en-GB"/>
              </w:rPr>
              <w:t>[insert study reference or identifier]</w:t>
            </w:r>
          </w:p>
        </w:tc>
        <w:tc>
          <w:tcPr>
            <w:tcW w:w="1527" w:type="pct"/>
            <w:gridSpan w:val="4"/>
          </w:tcPr>
          <w:p w:rsidR="00DA7B1E" w:rsidRDefault="00DA7B1E" w:rsidP="00766C30">
            <w:pPr>
              <w:pStyle w:val="Tabletext"/>
              <w:rPr>
                <w:b/>
                <w:sz w:val="20"/>
                <w:szCs w:val="20"/>
                <w:lang w:val="en-GB"/>
              </w:rPr>
            </w:pPr>
            <w:r>
              <w:rPr>
                <w:b/>
                <w:sz w:val="20"/>
                <w:szCs w:val="20"/>
                <w:lang w:val="en-GB"/>
              </w:rPr>
              <w:t xml:space="preserve">Study </w:t>
            </w:r>
            <w:r w:rsidRPr="00C8511C">
              <w:rPr>
                <w:b/>
                <w:sz w:val="20"/>
                <w:szCs w:val="20"/>
                <w:highlight w:val="cyan"/>
                <w:lang w:val="en-GB"/>
              </w:rPr>
              <w:t>[insert study reference or identifier]</w:t>
            </w:r>
          </w:p>
        </w:tc>
      </w:tr>
      <w:tr w:rsidR="00DA7B1E" w:rsidRPr="0030311E" w:rsidTr="00D11C59">
        <w:tc>
          <w:tcPr>
            <w:tcW w:w="490" w:type="pct"/>
          </w:tcPr>
          <w:p w:rsidR="00DA7B1E" w:rsidRPr="0030311E" w:rsidRDefault="00DA7B1E" w:rsidP="00766C30">
            <w:pPr>
              <w:pStyle w:val="Tabletext"/>
              <w:rPr>
                <w:b/>
                <w:sz w:val="20"/>
                <w:szCs w:val="20"/>
                <w:lang w:val="en-GB"/>
              </w:rPr>
            </w:pPr>
          </w:p>
        </w:tc>
        <w:tc>
          <w:tcPr>
            <w:tcW w:w="398" w:type="pct"/>
          </w:tcPr>
          <w:p w:rsidR="00DA7B1E" w:rsidRPr="00D11C59" w:rsidRDefault="00DA7B1E" w:rsidP="00766C30">
            <w:pPr>
              <w:pStyle w:val="Tabletext"/>
              <w:rPr>
                <w:b/>
                <w:sz w:val="16"/>
                <w:szCs w:val="16"/>
                <w:lang w:val="en-GB"/>
              </w:rPr>
            </w:pPr>
            <w:r w:rsidRPr="00D11C59">
              <w:rPr>
                <w:b/>
                <w:sz w:val="16"/>
                <w:szCs w:val="16"/>
                <w:lang w:val="en-GB"/>
              </w:rPr>
              <w:t>Intervention (n = x)</w:t>
            </w:r>
          </w:p>
          <w:p w:rsidR="00DA7B1E" w:rsidRPr="00D11C59" w:rsidRDefault="00DA7B1E" w:rsidP="00766C30">
            <w:pPr>
              <w:pStyle w:val="Tabletext"/>
              <w:rPr>
                <w:b/>
                <w:sz w:val="16"/>
                <w:szCs w:val="16"/>
                <w:lang w:val="en-GB"/>
              </w:rPr>
            </w:pPr>
            <w:r w:rsidRPr="00D11C59">
              <w:rPr>
                <w:b/>
                <w:sz w:val="16"/>
                <w:szCs w:val="16"/>
                <w:lang w:val="en-GB"/>
              </w:rPr>
              <w:t>n (%)</w:t>
            </w:r>
          </w:p>
        </w:tc>
        <w:tc>
          <w:tcPr>
            <w:tcW w:w="433" w:type="pct"/>
          </w:tcPr>
          <w:p w:rsidR="00DA7B1E" w:rsidRPr="00D11C59" w:rsidRDefault="00DA7B1E" w:rsidP="00766C30">
            <w:pPr>
              <w:pStyle w:val="Tabletext"/>
              <w:rPr>
                <w:b/>
                <w:sz w:val="16"/>
                <w:szCs w:val="16"/>
                <w:lang w:val="en-GB"/>
              </w:rPr>
            </w:pPr>
            <w:r w:rsidRPr="00D11C59">
              <w:rPr>
                <w:b/>
                <w:sz w:val="16"/>
                <w:szCs w:val="16"/>
                <w:lang w:val="en-GB"/>
              </w:rPr>
              <w:t>Comparator (n = x)</w:t>
            </w:r>
          </w:p>
          <w:p w:rsidR="00DA7B1E" w:rsidRPr="00D11C59" w:rsidRDefault="00DA7B1E" w:rsidP="00766C30">
            <w:pPr>
              <w:pStyle w:val="Tabletext"/>
              <w:rPr>
                <w:b/>
                <w:sz w:val="16"/>
                <w:szCs w:val="16"/>
                <w:lang w:val="en-GB"/>
              </w:rPr>
            </w:pPr>
            <w:r w:rsidRPr="00D11C59">
              <w:rPr>
                <w:b/>
                <w:sz w:val="16"/>
                <w:szCs w:val="16"/>
                <w:lang w:val="en-GB"/>
              </w:rPr>
              <w:t>n (%)</w:t>
            </w:r>
          </w:p>
        </w:tc>
        <w:tc>
          <w:tcPr>
            <w:tcW w:w="319" w:type="pct"/>
          </w:tcPr>
          <w:p w:rsidR="00DA7B1E" w:rsidRPr="00D11C59" w:rsidRDefault="00DA7B1E" w:rsidP="00766C30">
            <w:pPr>
              <w:pStyle w:val="Tabletext"/>
              <w:rPr>
                <w:b/>
                <w:sz w:val="16"/>
                <w:szCs w:val="16"/>
                <w:lang w:val="en-GB"/>
              </w:rPr>
            </w:pPr>
            <w:r w:rsidRPr="00D11C59">
              <w:rPr>
                <w:b/>
                <w:sz w:val="16"/>
                <w:szCs w:val="16"/>
                <w:lang w:val="en-GB"/>
              </w:rPr>
              <w:t>Relative risk</w:t>
            </w:r>
            <w:r w:rsidRPr="00D11C59" w:rsidDel="004C2483">
              <w:rPr>
                <w:b/>
                <w:sz w:val="16"/>
                <w:szCs w:val="16"/>
                <w:lang w:val="en-GB"/>
              </w:rPr>
              <w:t xml:space="preserve"> </w:t>
            </w:r>
            <w:r w:rsidRPr="00D11C59">
              <w:rPr>
                <w:b/>
                <w:sz w:val="16"/>
                <w:szCs w:val="16"/>
                <w:lang w:val="en-GB"/>
              </w:rPr>
              <w:t xml:space="preserve">(95% CI) </w:t>
            </w:r>
          </w:p>
        </w:tc>
        <w:tc>
          <w:tcPr>
            <w:tcW w:w="377" w:type="pct"/>
          </w:tcPr>
          <w:p w:rsidR="00DA7B1E" w:rsidRPr="00D11C59" w:rsidRDefault="00DA7B1E" w:rsidP="00766C30">
            <w:pPr>
              <w:pStyle w:val="Tabletext"/>
              <w:rPr>
                <w:b/>
                <w:sz w:val="16"/>
                <w:szCs w:val="16"/>
                <w:lang w:val="en-GB"/>
              </w:rPr>
            </w:pPr>
            <w:r w:rsidRPr="00D11C59">
              <w:rPr>
                <w:b/>
                <w:sz w:val="16"/>
                <w:szCs w:val="16"/>
                <w:lang w:val="en-GB"/>
              </w:rPr>
              <w:t>Risk difference (95% CI)</w:t>
            </w:r>
          </w:p>
        </w:tc>
        <w:tc>
          <w:tcPr>
            <w:tcW w:w="429" w:type="pct"/>
          </w:tcPr>
          <w:p w:rsidR="00DA7B1E" w:rsidRPr="00D11C59" w:rsidRDefault="00DA7B1E" w:rsidP="00766C30">
            <w:pPr>
              <w:pStyle w:val="Tabletext"/>
              <w:rPr>
                <w:b/>
                <w:sz w:val="16"/>
                <w:szCs w:val="16"/>
                <w:lang w:val="en-GB"/>
              </w:rPr>
            </w:pPr>
            <w:r w:rsidRPr="00D11C59">
              <w:rPr>
                <w:b/>
                <w:sz w:val="16"/>
                <w:szCs w:val="16"/>
                <w:lang w:val="en-GB"/>
              </w:rPr>
              <w:t xml:space="preserve">Intervention </w:t>
            </w:r>
          </w:p>
          <w:p w:rsidR="00DA7B1E" w:rsidRPr="00D11C59" w:rsidRDefault="00DA7B1E" w:rsidP="00766C30">
            <w:pPr>
              <w:pStyle w:val="Tabletext"/>
              <w:rPr>
                <w:b/>
                <w:sz w:val="16"/>
                <w:szCs w:val="16"/>
                <w:lang w:val="en-GB"/>
              </w:rPr>
            </w:pPr>
            <w:r w:rsidRPr="00D11C59">
              <w:rPr>
                <w:b/>
                <w:sz w:val="16"/>
                <w:szCs w:val="16"/>
                <w:lang w:val="en-GB"/>
              </w:rPr>
              <w:t>(n = x)</w:t>
            </w:r>
          </w:p>
          <w:p w:rsidR="00DA7B1E" w:rsidRPr="00D11C59" w:rsidRDefault="00DA7B1E" w:rsidP="00766C30">
            <w:pPr>
              <w:pStyle w:val="Tabletext"/>
              <w:rPr>
                <w:b/>
                <w:sz w:val="16"/>
                <w:szCs w:val="16"/>
                <w:lang w:val="en-GB"/>
              </w:rPr>
            </w:pPr>
            <w:r w:rsidRPr="00D11C59">
              <w:rPr>
                <w:b/>
                <w:sz w:val="16"/>
                <w:szCs w:val="16"/>
                <w:lang w:val="en-GB"/>
              </w:rPr>
              <w:t>n (%)</w:t>
            </w:r>
          </w:p>
        </w:tc>
        <w:tc>
          <w:tcPr>
            <w:tcW w:w="391" w:type="pct"/>
          </w:tcPr>
          <w:p w:rsidR="00DA7B1E" w:rsidRPr="00D11C59" w:rsidRDefault="00DA7B1E" w:rsidP="00766C30">
            <w:pPr>
              <w:pStyle w:val="Tabletext"/>
              <w:rPr>
                <w:b/>
                <w:sz w:val="16"/>
                <w:szCs w:val="16"/>
                <w:lang w:val="en-GB"/>
              </w:rPr>
            </w:pPr>
            <w:r w:rsidRPr="00D11C59">
              <w:rPr>
                <w:b/>
                <w:sz w:val="16"/>
                <w:szCs w:val="16"/>
                <w:lang w:val="en-GB"/>
              </w:rPr>
              <w:t>Comparator (n = x)</w:t>
            </w:r>
          </w:p>
          <w:p w:rsidR="00DA7B1E" w:rsidRPr="00D11C59" w:rsidRDefault="00DA7B1E" w:rsidP="00766C30">
            <w:pPr>
              <w:pStyle w:val="Tabletext"/>
              <w:rPr>
                <w:b/>
                <w:sz w:val="16"/>
                <w:szCs w:val="16"/>
                <w:lang w:val="en-GB"/>
              </w:rPr>
            </w:pPr>
            <w:r w:rsidRPr="00D11C59">
              <w:rPr>
                <w:b/>
                <w:sz w:val="16"/>
                <w:szCs w:val="16"/>
                <w:lang w:val="en-GB"/>
              </w:rPr>
              <w:t>n (%)</w:t>
            </w:r>
          </w:p>
        </w:tc>
        <w:tc>
          <w:tcPr>
            <w:tcW w:w="294" w:type="pct"/>
          </w:tcPr>
          <w:p w:rsidR="00DA7B1E" w:rsidRPr="00D11C59" w:rsidRDefault="00DA7B1E" w:rsidP="00766C30">
            <w:pPr>
              <w:pStyle w:val="Tabletext"/>
              <w:rPr>
                <w:b/>
                <w:sz w:val="16"/>
                <w:szCs w:val="16"/>
                <w:lang w:val="en-GB"/>
              </w:rPr>
            </w:pPr>
            <w:r w:rsidRPr="00D11C59">
              <w:rPr>
                <w:b/>
                <w:sz w:val="16"/>
                <w:szCs w:val="16"/>
                <w:lang w:val="en-GB"/>
              </w:rPr>
              <w:t>Relative risk</w:t>
            </w:r>
            <w:r w:rsidRPr="00D11C59" w:rsidDel="004C2483">
              <w:rPr>
                <w:b/>
                <w:sz w:val="16"/>
                <w:szCs w:val="16"/>
                <w:lang w:val="en-GB"/>
              </w:rPr>
              <w:t xml:space="preserve"> </w:t>
            </w:r>
            <w:r w:rsidRPr="00D11C59">
              <w:rPr>
                <w:b/>
                <w:sz w:val="16"/>
                <w:szCs w:val="16"/>
                <w:lang w:val="en-GB"/>
              </w:rPr>
              <w:t xml:space="preserve">(95% CI) </w:t>
            </w:r>
          </w:p>
        </w:tc>
        <w:tc>
          <w:tcPr>
            <w:tcW w:w="342" w:type="pct"/>
          </w:tcPr>
          <w:p w:rsidR="00DA7B1E" w:rsidRPr="00D11C59" w:rsidRDefault="00DA7B1E" w:rsidP="00766C30">
            <w:pPr>
              <w:pStyle w:val="Tabletext"/>
              <w:rPr>
                <w:b/>
                <w:sz w:val="16"/>
                <w:szCs w:val="16"/>
                <w:lang w:val="en-GB"/>
              </w:rPr>
            </w:pPr>
            <w:r w:rsidRPr="00D11C59">
              <w:rPr>
                <w:b/>
                <w:sz w:val="16"/>
                <w:szCs w:val="16"/>
                <w:lang w:val="en-GB"/>
              </w:rPr>
              <w:t>Risk difference (95% CI)</w:t>
            </w:r>
          </w:p>
        </w:tc>
        <w:tc>
          <w:tcPr>
            <w:tcW w:w="391" w:type="pct"/>
          </w:tcPr>
          <w:p w:rsidR="00DA7B1E" w:rsidRPr="00D11C59" w:rsidRDefault="00DA7B1E" w:rsidP="00766C30">
            <w:pPr>
              <w:pStyle w:val="Tabletext"/>
              <w:rPr>
                <w:b/>
                <w:sz w:val="16"/>
                <w:szCs w:val="16"/>
                <w:lang w:val="en-GB"/>
              </w:rPr>
            </w:pPr>
            <w:r w:rsidRPr="00D11C59">
              <w:rPr>
                <w:b/>
                <w:sz w:val="16"/>
                <w:szCs w:val="16"/>
                <w:lang w:val="en-GB"/>
              </w:rPr>
              <w:t>Intervention (n = x)</w:t>
            </w:r>
          </w:p>
          <w:p w:rsidR="00DA7B1E" w:rsidRPr="00D11C59" w:rsidRDefault="00DA7B1E" w:rsidP="00766C30">
            <w:pPr>
              <w:pStyle w:val="Tabletext"/>
              <w:rPr>
                <w:b/>
                <w:sz w:val="16"/>
                <w:szCs w:val="16"/>
                <w:lang w:val="en-GB"/>
              </w:rPr>
            </w:pPr>
            <w:r w:rsidRPr="00D11C59">
              <w:rPr>
                <w:b/>
                <w:sz w:val="16"/>
                <w:szCs w:val="16"/>
                <w:lang w:val="en-GB"/>
              </w:rPr>
              <w:t>n (%)</w:t>
            </w:r>
          </w:p>
        </w:tc>
        <w:tc>
          <w:tcPr>
            <w:tcW w:w="392" w:type="pct"/>
          </w:tcPr>
          <w:p w:rsidR="00DA7B1E" w:rsidRPr="00D11C59" w:rsidRDefault="00DA7B1E" w:rsidP="00766C30">
            <w:pPr>
              <w:pStyle w:val="Tabletext"/>
              <w:rPr>
                <w:b/>
                <w:sz w:val="16"/>
                <w:szCs w:val="16"/>
                <w:lang w:val="en-GB"/>
              </w:rPr>
            </w:pPr>
            <w:r w:rsidRPr="00D11C59">
              <w:rPr>
                <w:b/>
                <w:sz w:val="16"/>
                <w:szCs w:val="16"/>
                <w:lang w:val="en-GB"/>
              </w:rPr>
              <w:t>Comparator (n = x)</w:t>
            </w:r>
          </w:p>
          <w:p w:rsidR="00DA7B1E" w:rsidRPr="00D11C59" w:rsidRDefault="00DA7B1E" w:rsidP="00766C30">
            <w:pPr>
              <w:pStyle w:val="Tabletext"/>
              <w:rPr>
                <w:b/>
                <w:sz w:val="16"/>
                <w:szCs w:val="16"/>
                <w:lang w:val="en-GB"/>
              </w:rPr>
            </w:pPr>
            <w:r w:rsidRPr="00D11C59">
              <w:rPr>
                <w:b/>
                <w:sz w:val="16"/>
                <w:szCs w:val="16"/>
                <w:lang w:val="en-GB"/>
              </w:rPr>
              <w:t>n (%)</w:t>
            </w:r>
          </w:p>
        </w:tc>
        <w:tc>
          <w:tcPr>
            <w:tcW w:w="351" w:type="pct"/>
          </w:tcPr>
          <w:p w:rsidR="00DA7B1E" w:rsidRPr="00D11C59" w:rsidRDefault="00DA7B1E" w:rsidP="00766C30">
            <w:pPr>
              <w:pStyle w:val="Tabletext"/>
              <w:rPr>
                <w:b/>
                <w:sz w:val="16"/>
                <w:szCs w:val="16"/>
                <w:lang w:val="en-GB"/>
              </w:rPr>
            </w:pPr>
            <w:r w:rsidRPr="00D11C59">
              <w:rPr>
                <w:b/>
                <w:sz w:val="16"/>
                <w:szCs w:val="16"/>
                <w:lang w:val="en-GB"/>
              </w:rPr>
              <w:t>Relative risk</w:t>
            </w:r>
            <w:r w:rsidRPr="00D11C59" w:rsidDel="004C2483">
              <w:rPr>
                <w:b/>
                <w:sz w:val="16"/>
                <w:szCs w:val="16"/>
                <w:lang w:val="en-GB"/>
              </w:rPr>
              <w:t xml:space="preserve"> </w:t>
            </w:r>
            <w:r w:rsidRPr="00D11C59">
              <w:rPr>
                <w:b/>
                <w:sz w:val="16"/>
                <w:szCs w:val="16"/>
                <w:lang w:val="en-GB"/>
              </w:rPr>
              <w:t xml:space="preserve">(95% CI) </w:t>
            </w:r>
          </w:p>
        </w:tc>
        <w:tc>
          <w:tcPr>
            <w:tcW w:w="394" w:type="pct"/>
          </w:tcPr>
          <w:p w:rsidR="00DA7B1E" w:rsidRPr="00D11C59" w:rsidRDefault="00DA7B1E" w:rsidP="00766C30">
            <w:pPr>
              <w:pStyle w:val="Tabletext"/>
              <w:rPr>
                <w:b/>
                <w:sz w:val="16"/>
                <w:szCs w:val="16"/>
                <w:lang w:val="en-GB"/>
              </w:rPr>
            </w:pPr>
            <w:r w:rsidRPr="00D11C59">
              <w:rPr>
                <w:b/>
                <w:sz w:val="16"/>
                <w:szCs w:val="16"/>
                <w:lang w:val="en-GB"/>
              </w:rPr>
              <w:t>Risk difference (95% CI)</w:t>
            </w:r>
          </w:p>
        </w:tc>
      </w:tr>
      <w:tr w:rsidR="00DA7B1E" w:rsidRPr="0030311E" w:rsidTr="00D11C59">
        <w:tc>
          <w:tcPr>
            <w:tcW w:w="490" w:type="pct"/>
          </w:tcPr>
          <w:p w:rsidR="00DA7B1E" w:rsidRDefault="00DA7B1E" w:rsidP="00D11C59">
            <w:pPr>
              <w:pStyle w:val="tabletext0"/>
            </w:pPr>
            <w:r>
              <w:t xml:space="preserve">Total </w:t>
            </w:r>
            <w:r w:rsidR="00D03567">
              <w:t xml:space="preserve">number of </w:t>
            </w:r>
            <w:r>
              <w:t>adverse events</w:t>
            </w:r>
          </w:p>
        </w:tc>
        <w:tc>
          <w:tcPr>
            <w:tcW w:w="398" w:type="pct"/>
          </w:tcPr>
          <w:p w:rsidR="00DA7B1E" w:rsidRPr="0030311E" w:rsidRDefault="00DA7B1E" w:rsidP="00766C30">
            <w:pPr>
              <w:pStyle w:val="tabletext0"/>
              <w:jc w:val="center"/>
            </w:pPr>
          </w:p>
        </w:tc>
        <w:tc>
          <w:tcPr>
            <w:tcW w:w="433" w:type="pct"/>
          </w:tcPr>
          <w:p w:rsidR="00DA7B1E" w:rsidRPr="0030311E" w:rsidRDefault="00DA7B1E" w:rsidP="00766C30">
            <w:pPr>
              <w:pStyle w:val="tabletext0"/>
              <w:jc w:val="center"/>
            </w:pPr>
          </w:p>
        </w:tc>
        <w:tc>
          <w:tcPr>
            <w:tcW w:w="319" w:type="pct"/>
          </w:tcPr>
          <w:p w:rsidR="00DA7B1E" w:rsidRPr="0030311E" w:rsidRDefault="00DA7B1E" w:rsidP="00766C30">
            <w:pPr>
              <w:pStyle w:val="tabletext0"/>
              <w:jc w:val="center"/>
            </w:pPr>
          </w:p>
        </w:tc>
        <w:tc>
          <w:tcPr>
            <w:tcW w:w="377" w:type="pct"/>
          </w:tcPr>
          <w:p w:rsidR="00DA7B1E" w:rsidRPr="0030311E" w:rsidRDefault="00DA7B1E" w:rsidP="00766C30">
            <w:pPr>
              <w:pStyle w:val="tabletext0"/>
              <w:jc w:val="center"/>
            </w:pPr>
          </w:p>
        </w:tc>
        <w:tc>
          <w:tcPr>
            <w:tcW w:w="429" w:type="pct"/>
          </w:tcPr>
          <w:p w:rsidR="00DA7B1E" w:rsidRPr="0030311E" w:rsidRDefault="00DA7B1E" w:rsidP="00766C30">
            <w:pPr>
              <w:pStyle w:val="tabletext0"/>
              <w:jc w:val="center"/>
            </w:pPr>
          </w:p>
        </w:tc>
        <w:tc>
          <w:tcPr>
            <w:tcW w:w="391" w:type="pct"/>
          </w:tcPr>
          <w:p w:rsidR="00DA7B1E" w:rsidRPr="0030311E" w:rsidRDefault="00DA7B1E" w:rsidP="00766C30">
            <w:pPr>
              <w:pStyle w:val="tabletext0"/>
              <w:jc w:val="center"/>
            </w:pPr>
          </w:p>
        </w:tc>
        <w:tc>
          <w:tcPr>
            <w:tcW w:w="294" w:type="pct"/>
          </w:tcPr>
          <w:p w:rsidR="00DA7B1E" w:rsidRPr="0030311E" w:rsidRDefault="00DA7B1E" w:rsidP="00766C30">
            <w:pPr>
              <w:pStyle w:val="tabletext0"/>
            </w:pPr>
          </w:p>
        </w:tc>
        <w:tc>
          <w:tcPr>
            <w:tcW w:w="342"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92" w:type="pct"/>
          </w:tcPr>
          <w:p w:rsidR="00DA7B1E" w:rsidRPr="0030311E" w:rsidRDefault="00DA7B1E" w:rsidP="00766C30">
            <w:pPr>
              <w:pStyle w:val="tabletext0"/>
            </w:pPr>
          </w:p>
        </w:tc>
        <w:tc>
          <w:tcPr>
            <w:tcW w:w="351" w:type="pct"/>
          </w:tcPr>
          <w:p w:rsidR="00DA7B1E" w:rsidRPr="0030311E" w:rsidRDefault="00DA7B1E" w:rsidP="00766C30">
            <w:pPr>
              <w:pStyle w:val="tabletext0"/>
            </w:pPr>
          </w:p>
        </w:tc>
        <w:tc>
          <w:tcPr>
            <w:tcW w:w="394" w:type="pct"/>
          </w:tcPr>
          <w:p w:rsidR="00DA7B1E" w:rsidRPr="0030311E" w:rsidRDefault="00DA7B1E" w:rsidP="00766C30">
            <w:pPr>
              <w:pStyle w:val="tabletext0"/>
            </w:pPr>
          </w:p>
        </w:tc>
      </w:tr>
      <w:tr w:rsidR="00DA7B1E" w:rsidRPr="0030311E" w:rsidTr="00D11C59">
        <w:tc>
          <w:tcPr>
            <w:tcW w:w="490" w:type="pct"/>
          </w:tcPr>
          <w:p w:rsidR="00DA7B1E" w:rsidRPr="0030311E" w:rsidRDefault="00DA7B1E" w:rsidP="00D11C59">
            <w:pPr>
              <w:pStyle w:val="tabletext0"/>
            </w:pPr>
            <w:r>
              <w:t xml:space="preserve">Total </w:t>
            </w:r>
            <w:r w:rsidR="00D03567">
              <w:t xml:space="preserve">number of </w:t>
            </w:r>
            <w:r>
              <w:t>serious adverse events</w:t>
            </w:r>
          </w:p>
        </w:tc>
        <w:tc>
          <w:tcPr>
            <w:tcW w:w="398" w:type="pct"/>
          </w:tcPr>
          <w:p w:rsidR="00DA7B1E" w:rsidRPr="0030311E" w:rsidRDefault="00DA7B1E" w:rsidP="00766C30">
            <w:pPr>
              <w:pStyle w:val="tabletext0"/>
              <w:jc w:val="center"/>
            </w:pPr>
          </w:p>
        </w:tc>
        <w:tc>
          <w:tcPr>
            <w:tcW w:w="433" w:type="pct"/>
          </w:tcPr>
          <w:p w:rsidR="00DA7B1E" w:rsidRPr="0030311E" w:rsidRDefault="00DA7B1E" w:rsidP="00766C30">
            <w:pPr>
              <w:pStyle w:val="tabletext0"/>
              <w:jc w:val="center"/>
            </w:pPr>
          </w:p>
        </w:tc>
        <w:tc>
          <w:tcPr>
            <w:tcW w:w="319" w:type="pct"/>
          </w:tcPr>
          <w:p w:rsidR="00DA7B1E" w:rsidRPr="0030311E" w:rsidRDefault="00DA7B1E" w:rsidP="00766C30">
            <w:pPr>
              <w:pStyle w:val="tabletext0"/>
              <w:jc w:val="center"/>
            </w:pPr>
          </w:p>
        </w:tc>
        <w:tc>
          <w:tcPr>
            <w:tcW w:w="377" w:type="pct"/>
          </w:tcPr>
          <w:p w:rsidR="00DA7B1E" w:rsidRPr="0030311E" w:rsidRDefault="00DA7B1E" w:rsidP="00766C30">
            <w:pPr>
              <w:pStyle w:val="tabletext0"/>
              <w:jc w:val="center"/>
            </w:pPr>
          </w:p>
        </w:tc>
        <w:tc>
          <w:tcPr>
            <w:tcW w:w="429" w:type="pct"/>
          </w:tcPr>
          <w:p w:rsidR="00DA7B1E" w:rsidRPr="0030311E" w:rsidRDefault="00DA7B1E" w:rsidP="00766C30">
            <w:pPr>
              <w:pStyle w:val="tabletext0"/>
              <w:jc w:val="center"/>
            </w:pPr>
          </w:p>
        </w:tc>
        <w:tc>
          <w:tcPr>
            <w:tcW w:w="391" w:type="pct"/>
          </w:tcPr>
          <w:p w:rsidR="00DA7B1E" w:rsidRPr="0030311E" w:rsidRDefault="00DA7B1E" w:rsidP="00766C30">
            <w:pPr>
              <w:pStyle w:val="tabletext0"/>
              <w:jc w:val="center"/>
            </w:pPr>
          </w:p>
        </w:tc>
        <w:tc>
          <w:tcPr>
            <w:tcW w:w="294" w:type="pct"/>
          </w:tcPr>
          <w:p w:rsidR="00DA7B1E" w:rsidRPr="0030311E" w:rsidRDefault="00DA7B1E" w:rsidP="00766C30">
            <w:pPr>
              <w:pStyle w:val="tabletext0"/>
            </w:pPr>
          </w:p>
        </w:tc>
        <w:tc>
          <w:tcPr>
            <w:tcW w:w="342"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92" w:type="pct"/>
          </w:tcPr>
          <w:p w:rsidR="00DA7B1E" w:rsidRPr="0030311E" w:rsidRDefault="00DA7B1E" w:rsidP="00766C30">
            <w:pPr>
              <w:pStyle w:val="tabletext0"/>
            </w:pPr>
          </w:p>
        </w:tc>
        <w:tc>
          <w:tcPr>
            <w:tcW w:w="351" w:type="pct"/>
          </w:tcPr>
          <w:p w:rsidR="00DA7B1E" w:rsidRPr="0030311E" w:rsidRDefault="00DA7B1E" w:rsidP="00766C30">
            <w:pPr>
              <w:pStyle w:val="tabletext0"/>
            </w:pPr>
          </w:p>
        </w:tc>
        <w:tc>
          <w:tcPr>
            <w:tcW w:w="394" w:type="pct"/>
          </w:tcPr>
          <w:p w:rsidR="00DA7B1E" w:rsidRPr="0030311E" w:rsidRDefault="00DA7B1E" w:rsidP="00766C30">
            <w:pPr>
              <w:pStyle w:val="tabletext0"/>
            </w:pPr>
          </w:p>
        </w:tc>
      </w:tr>
      <w:tr w:rsidR="00DA7B1E" w:rsidRPr="0030311E" w:rsidTr="00D11C59">
        <w:trPr>
          <w:trHeight w:val="345"/>
        </w:trPr>
        <w:tc>
          <w:tcPr>
            <w:tcW w:w="490" w:type="pct"/>
          </w:tcPr>
          <w:p w:rsidR="00DA7B1E" w:rsidRPr="0030311E" w:rsidRDefault="00DA7B1E" w:rsidP="00D11C59">
            <w:pPr>
              <w:pStyle w:val="tabletext0"/>
            </w:pPr>
            <w:r>
              <w:t xml:space="preserve">Total </w:t>
            </w:r>
            <w:r w:rsidR="00D03567">
              <w:t xml:space="preserve">number of </w:t>
            </w:r>
            <w:r>
              <w:t>deaths</w:t>
            </w:r>
          </w:p>
        </w:tc>
        <w:tc>
          <w:tcPr>
            <w:tcW w:w="398" w:type="pct"/>
          </w:tcPr>
          <w:p w:rsidR="00DA7B1E" w:rsidRPr="0030311E" w:rsidRDefault="00DA7B1E" w:rsidP="00766C30">
            <w:pPr>
              <w:pStyle w:val="tabletext0"/>
              <w:jc w:val="center"/>
            </w:pPr>
          </w:p>
        </w:tc>
        <w:tc>
          <w:tcPr>
            <w:tcW w:w="433" w:type="pct"/>
          </w:tcPr>
          <w:p w:rsidR="00DA7B1E" w:rsidRPr="0030311E" w:rsidRDefault="00DA7B1E" w:rsidP="00766C30">
            <w:pPr>
              <w:pStyle w:val="tabletext0"/>
              <w:jc w:val="center"/>
            </w:pPr>
          </w:p>
        </w:tc>
        <w:tc>
          <w:tcPr>
            <w:tcW w:w="319" w:type="pct"/>
          </w:tcPr>
          <w:p w:rsidR="00DA7B1E" w:rsidRPr="0030311E" w:rsidRDefault="00DA7B1E" w:rsidP="00766C30">
            <w:pPr>
              <w:pStyle w:val="tabletext0"/>
              <w:jc w:val="center"/>
            </w:pPr>
          </w:p>
        </w:tc>
        <w:tc>
          <w:tcPr>
            <w:tcW w:w="377" w:type="pct"/>
          </w:tcPr>
          <w:p w:rsidR="00DA7B1E" w:rsidRPr="0030311E" w:rsidRDefault="00DA7B1E" w:rsidP="00766C30">
            <w:pPr>
              <w:pStyle w:val="tabletext0"/>
              <w:jc w:val="center"/>
            </w:pPr>
          </w:p>
        </w:tc>
        <w:tc>
          <w:tcPr>
            <w:tcW w:w="429" w:type="pct"/>
          </w:tcPr>
          <w:p w:rsidR="00DA7B1E" w:rsidRPr="0030311E" w:rsidRDefault="00DA7B1E" w:rsidP="00766C30">
            <w:pPr>
              <w:pStyle w:val="tabletext0"/>
              <w:jc w:val="center"/>
            </w:pPr>
          </w:p>
        </w:tc>
        <w:tc>
          <w:tcPr>
            <w:tcW w:w="391" w:type="pct"/>
          </w:tcPr>
          <w:p w:rsidR="00DA7B1E" w:rsidRPr="0030311E" w:rsidRDefault="00DA7B1E" w:rsidP="00766C30">
            <w:pPr>
              <w:pStyle w:val="tabletext0"/>
              <w:jc w:val="center"/>
            </w:pPr>
          </w:p>
        </w:tc>
        <w:tc>
          <w:tcPr>
            <w:tcW w:w="294" w:type="pct"/>
          </w:tcPr>
          <w:p w:rsidR="00DA7B1E" w:rsidRPr="0030311E" w:rsidRDefault="00DA7B1E" w:rsidP="00766C30">
            <w:pPr>
              <w:pStyle w:val="tabletext0"/>
            </w:pPr>
          </w:p>
        </w:tc>
        <w:tc>
          <w:tcPr>
            <w:tcW w:w="342"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92" w:type="pct"/>
          </w:tcPr>
          <w:p w:rsidR="00DA7B1E" w:rsidRPr="0030311E" w:rsidRDefault="00DA7B1E" w:rsidP="00766C30">
            <w:pPr>
              <w:pStyle w:val="tabletext0"/>
            </w:pPr>
          </w:p>
        </w:tc>
        <w:tc>
          <w:tcPr>
            <w:tcW w:w="351" w:type="pct"/>
          </w:tcPr>
          <w:p w:rsidR="00DA7B1E" w:rsidRPr="0030311E" w:rsidRDefault="00DA7B1E" w:rsidP="00766C30">
            <w:pPr>
              <w:pStyle w:val="tabletext0"/>
            </w:pPr>
          </w:p>
        </w:tc>
        <w:tc>
          <w:tcPr>
            <w:tcW w:w="394" w:type="pct"/>
          </w:tcPr>
          <w:p w:rsidR="00DA7B1E" w:rsidRPr="0030311E" w:rsidRDefault="00DA7B1E" w:rsidP="00766C30">
            <w:pPr>
              <w:pStyle w:val="tabletext0"/>
            </w:pPr>
          </w:p>
        </w:tc>
      </w:tr>
      <w:tr w:rsidR="00DA7B1E" w:rsidRPr="0030311E" w:rsidTr="00D11C59">
        <w:tc>
          <w:tcPr>
            <w:tcW w:w="490" w:type="pct"/>
          </w:tcPr>
          <w:p w:rsidR="00DA7B1E" w:rsidRDefault="00DA7B1E" w:rsidP="00D11C59">
            <w:pPr>
              <w:pStyle w:val="tabletext0"/>
            </w:pPr>
            <w:r>
              <w:t xml:space="preserve">Total </w:t>
            </w:r>
            <w:r w:rsidR="00D03567">
              <w:t xml:space="preserve">number of </w:t>
            </w:r>
            <w:r>
              <w:t>adverse events leading to temporary or permanent treatment withdrawal</w:t>
            </w:r>
          </w:p>
        </w:tc>
        <w:tc>
          <w:tcPr>
            <w:tcW w:w="398" w:type="pct"/>
          </w:tcPr>
          <w:p w:rsidR="00DA7B1E" w:rsidRPr="0030311E" w:rsidRDefault="00DA7B1E" w:rsidP="00766C30">
            <w:pPr>
              <w:pStyle w:val="tabletext0"/>
              <w:jc w:val="center"/>
            </w:pPr>
          </w:p>
        </w:tc>
        <w:tc>
          <w:tcPr>
            <w:tcW w:w="433" w:type="pct"/>
          </w:tcPr>
          <w:p w:rsidR="00DA7B1E" w:rsidRPr="0030311E" w:rsidRDefault="00DA7B1E" w:rsidP="00766C30">
            <w:pPr>
              <w:pStyle w:val="tabletext0"/>
              <w:jc w:val="center"/>
            </w:pPr>
          </w:p>
        </w:tc>
        <w:tc>
          <w:tcPr>
            <w:tcW w:w="319" w:type="pct"/>
          </w:tcPr>
          <w:p w:rsidR="00DA7B1E" w:rsidRPr="0030311E" w:rsidRDefault="00DA7B1E" w:rsidP="00766C30">
            <w:pPr>
              <w:pStyle w:val="tabletext0"/>
              <w:jc w:val="center"/>
            </w:pPr>
          </w:p>
        </w:tc>
        <w:tc>
          <w:tcPr>
            <w:tcW w:w="377" w:type="pct"/>
          </w:tcPr>
          <w:p w:rsidR="00DA7B1E" w:rsidRPr="0030311E" w:rsidRDefault="00DA7B1E" w:rsidP="00766C30">
            <w:pPr>
              <w:pStyle w:val="tabletext0"/>
              <w:jc w:val="center"/>
            </w:pPr>
          </w:p>
        </w:tc>
        <w:tc>
          <w:tcPr>
            <w:tcW w:w="429" w:type="pct"/>
          </w:tcPr>
          <w:p w:rsidR="00DA7B1E" w:rsidRPr="0030311E" w:rsidRDefault="00DA7B1E" w:rsidP="00766C30">
            <w:pPr>
              <w:pStyle w:val="tabletext0"/>
              <w:jc w:val="center"/>
            </w:pPr>
          </w:p>
        </w:tc>
        <w:tc>
          <w:tcPr>
            <w:tcW w:w="391" w:type="pct"/>
          </w:tcPr>
          <w:p w:rsidR="00DA7B1E" w:rsidRPr="0030311E" w:rsidRDefault="00DA7B1E" w:rsidP="00766C30">
            <w:pPr>
              <w:pStyle w:val="tabletext0"/>
              <w:jc w:val="center"/>
            </w:pPr>
          </w:p>
        </w:tc>
        <w:tc>
          <w:tcPr>
            <w:tcW w:w="294" w:type="pct"/>
          </w:tcPr>
          <w:p w:rsidR="00DA7B1E" w:rsidRPr="0030311E" w:rsidRDefault="00DA7B1E" w:rsidP="00766C30">
            <w:pPr>
              <w:pStyle w:val="tabletext0"/>
            </w:pPr>
          </w:p>
        </w:tc>
        <w:tc>
          <w:tcPr>
            <w:tcW w:w="342"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92" w:type="pct"/>
          </w:tcPr>
          <w:p w:rsidR="00DA7B1E" w:rsidRPr="0030311E" w:rsidRDefault="00DA7B1E" w:rsidP="00766C30">
            <w:pPr>
              <w:pStyle w:val="tabletext0"/>
            </w:pPr>
          </w:p>
        </w:tc>
        <w:tc>
          <w:tcPr>
            <w:tcW w:w="351" w:type="pct"/>
          </w:tcPr>
          <w:p w:rsidR="00DA7B1E" w:rsidRPr="0030311E" w:rsidRDefault="00DA7B1E" w:rsidP="00766C30">
            <w:pPr>
              <w:pStyle w:val="tabletext0"/>
            </w:pPr>
          </w:p>
        </w:tc>
        <w:tc>
          <w:tcPr>
            <w:tcW w:w="394" w:type="pct"/>
          </w:tcPr>
          <w:p w:rsidR="00DA7B1E" w:rsidRPr="0030311E" w:rsidRDefault="00DA7B1E" w:rsidP="00766C30">
            <w:pPr>
              <w:pStyle w:val="tabletext0"/>
            </w:pPr>
          </w:p>
        </w:tc>
      </w:tr>
      <w:tr w:rsidR="00DA7B1E" w:rsidRPr="0030311E" w:rsidTr="00D11C59">
        <w:tc>
          <w:tcPr>
            <w:tcW w:w="490" w:type="pct"/>
          </w:tcPr>
          <w:p w:rsidR="00DA7B1E" w:rsidRDefault="00DA7B1E" w:rsidP="00766C30">
            <w:pPr>
              <w:pStyle w:val="tabletext0"/>
            </w:pPr>
            <w:r w:rsidRPr="00B05659">
              <w:t xml:space="preserve">Total </w:t>
            </w:r>
            <w:r w:rsidR="00D03567">
              <w:t xml:space="preserve">number of </w:t>
            </w:r>
            <w:r>
              <w:t>withdrawal</w:t>
            </w:r>
            <w:r w:rsidRPr="00B05659">
              <w:t>s from the study because of adverse events</w:t>
            </w:r>
          </w:p>
        </w:tc>
        <w:tc>
          <w:tcPr>
            <w:tcW w:w="398" w:type="pct"/>
          </w:tcPr>
          <w:p w:rsidR="00DA7B1E" w:rsidRPr="0030311E" w:rsidRDefault="00DA7B1E" w:rsidP="00766C30">
            <w:pPr>
              <w:pStyle w:val="tabletext0"/>
              <w:jc w:val="center"/>
            </w:pPr>
          </w:p>
        </w:tc>
        <w:tc>
          <w:tcPr>
            <w:tcW w:w="433" w:type="pct"/>
          </w:tcPr>
          <w:p w:rsidR="00DA7B1E" w:rsidRPr="0030311E" w:rsidRDefault="00DA7B1E" w:rsidP="00766C30">
            <w:pPr>
              <w:pStyle w:val="tabletext0"/>
              <w:jc w:val="center"/>
            </w:pPr>
          </w:p>
        </w:tc>
        <w:tc>
          <w:tcPr>
            <w:tcW w:w="319" w:type="pct"/>
          </w:tcPr>
          <w:p w:rsidR="00DA7B1E" w:rsidRPr="0030311E" w:rsidRDefault="00DA7B1E" w:rsidP="00766C30">
            <w:pPr>
              <w:pStyle w:val="tabletext0"/>
              <w:jc w:val="center"/>
            </w:pPr>
          </w:p>
        </w:tc>
        <w:tc>
          <w:tcPr>
            <w:tcW w:w="377" w:type="pct"/>
          </w:tcPr>
          <w:p w:rsidR="00DA7B1E" w:rsidRPr="0030311E" w:rsidRDefault="00DA7B1E" w:rsidP="00766C30">
            <w:pPr>
              <w:pStyle w:val="tabletext0"/>
              <w:jc w:val="center"/>
            </w:pPr>
          </w:p>
        </w:tc>
        <w:tc>
          <w:tcPr>
            <w:tcW w:w="429" w:type="pct"/>
          </w:tcPr>
          <w:p w:rsidR="00DA7B1E" w:rsidRPr="0030311E" w:rsidRDefault="00DA7B1E" w:rsidP="00766C30">
            <w:pPr>
              <w:pStyle w:val="tabletext0"/>
              <w:jc w:val="center"/>
            </w:pPr>
          </w:p>
        </w:tc>
        <w:tc>
          <w:tcPr>
            <w:tcW w:w="391" w:type="pct"/>
          </w:tcPr>
          <w:p w:rsidR="00DA7B1E" w:rsidRPr="0030311E" w:rsidRDefault="00DA7B1E" w:rsidP="00766C30">
            <w:pPr>
              <w:pStyle w:val="tabletext0"/>
              <w:jc w:val="center"/>
            </w:pPr>
          </w:p>
        </w:tc>
        <w:tc>
          <w:tcPr>
            <w:tcW w:w="294" w:type="pct"/>
          </w:tcPr>
          <w:p w:rsidR="00DA7B1E" w:rsidRPr="0030311E" w:rsidRDefault="00DA7B1E" w:rsidP="00766C30">
            <w:pPr>
              <w:pStyle w:val="tabletext0"/>
            </w:pPr>
          </w:p>
        </w:tc>
        <w:tc>
          <w:tcPr>
            <w:tcW w:w="342"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92" w:type="pct"/>
          </w:tcPr>
          <w:p w:rsidR="00DA7B1E" w:rsidRPr="0030311E" w:rsidRDefault="00DA7B1E" w:rsidP="00766C30">
            <w:pPr>
              <w:pStyle w:val="tabletext0"/>
            </w:pPr>
          </w:p>
        </w:tc>
        <w:tc>
          <w:tcPr>
            <w:tcW w:w="351" w:type="pct"/>
          </w:tcPr>
          <w:p w:rsidR="00DA7B1E" w:rsidRPr="0030311E" w:rsidRDefault="00DA7B1E" w:rsidP="00766C30">
            <w:pPr>
              <w:pStyle w:val="tabletext0"/>
            </w:pPr>
          </w:p>
        </w:tc>
        <w:tc>
          <w:tcPr>
            <w:tcW w:w="394" w:type="pct"/>
          </w:tcPr>
          <w:p w:rsidR="00DA7B1E" w:rsidRPr="0030311E" w:rsidRDefault="00DA7B1E" w:rsidP="00766C30">
            <w:pPr>
              <w:pStyle w:val="tabletext0"/>
            </w:pPr>
          </w:p>
        </w:tc>
      </w:tr>
      <w:tr w:rsidR="00DA7B1E" w:rsidRPr="00815CAD" w:rsidTr="00766C30">
        <w:tc>
          <w:tcPr>
            <w:tcW w:w="5000" w:type="pct"/>
            <w:gridSpan w:val="13"/>
          </w:tcPr>
          <w:p w:rsidR="00DA7B1E" w:rsidRDefault="00DA7B1E" w:rsidP="00766C30">
            <w:pPr>
              <w:pStyle w:val="tabletext0"/>
            </w:pPr>
            <w:r w:rsidRPr="00815CAD">
              <w:t>Adapted from European Public Assessment Reports published by the European Medicines Agency</w:t>
            </w:r>
          </w:p>
          <w:p w:rsidR="00DA7B1E" w:rsidRPr="00815CAD" w:rsidRDefault="00DA7B1E" w:rsidP="00766C30">
            <w:pPr>
              <w:pStyle w:val="tabletext0"/>
            </w:pPr>
            <w:r>
              <w:t>From tables 3a and 5 of the EUnetHTA safety guideline</w:t>
            </w:r>
          </w:p>
        </w:tc>
      </w:tr>
    </w:tbl>
    <w:p w:rsidR="00DA7B1E" w:rsidRDefault="00DA7B1E" w:rsidP="00DA7B1E">
      <w:pPr>
        <w:pStyle w:val="Style1"/>
      </w:pPr>
    </w:p>
    <w:p w:rsidR="00DA7B1E" w:rsidRPr="00F8296D" w:rsidRDefault="00DA7B1E" w:rsidP="00DA7B1E">
      <w:pPr>
        <w:pStyle w:val="unnumberedheading"/>
      </w:pPr>
      <w:r>
        <w:br w:type="page"/>
      </w:r>
      <w:bookmarkStart w:id="92" w:name="_Toc433216395"/>
      <w:r w:rsidRPr="008D6683">
        <w:lastRenderedPageBreak/>
        <w:t xml:space="preserve">Example </w:t>
      </w:r>
      <w:r w:rsidR="00A76EE6">
        <w:rPr>
          <w:lang w:val="en-GB"/>
        </w:rPr>
        <w:t>t</w:t>
      </w:r>
      <w:r>
        <w:t xml:space="preserve">able </w:t>
      </w:r>
      <w:r>
        <w:rPr>
          <w:lang w:val="en-GB"/>
        </w:rPr>
        <w:t>16:</w:t>
      </w:r>
      <w:r w:rsidRPr="00F8296D">
        <w:t xml:space="preserve"> </w:t>
      </w:r>
      <w:r>
        <w:t>Frequency and severity of adverse events</w:t>
      </w:r>
      <w:bookmarkEnd w:id="92"/>
    </w:p>
    <w:tbl>
      <w:tblPr>
        <w:tblW w:w="511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6"/>
        <w:gridCol w:w="1133"/>
        <w:gridCol w:w="991"/>
        <w:gridCol w:w="994"/>
        <w:gridCol w:w="1133"/>
        <w:gridCol w:w="1133"/>
        <w:gridCol w:w="852"/>
        <w:gridCol w:w="994"/>
        <w:gridCol w:w="1133"/>
        <w:gridCol w:w="1133"/>
        <w:gridCol w:w="852"/>
        <w:gridCol w:w="1136"/>
        <w:gridCol w:w="26"/>
      </w:tblGrid>
      <w:tr w:rsidR="00DA7B1E" w:rsidRPr="0030311E" w:rsidTr="00766C30">
        <w:trPr>
          <w:trHeight w:val="274"/>
        </w:trPr>
        <w:tc>
          <w:tcPr>
            <w:tcW w:w="5000" w:type="pct"/>
            <w:gridSpan w:val="14"/>
          </w:tcPr>
          <w:p w:rsidR="00DA7B1E" w:rsidRDefault="00DA7B1E" w:rsidP="00766C30">
            <w:pPr>
              <w:pStyle w:val="Tabletext"/>
              <w:rPr>
                <w:b/>
                <w:sz w:val="20"/>
                <w:szCs w:val="20"/>
                <w:lang w:val="en-GB"/>
              </w:rPr>
            </w:pPr>
            <w:r>
              <w:rPr>
                <w:b/>
                <w:sz w:val="20"/>
                <w:szCs w:val="20"/>
                <w:lang w:val="en-GB"/>
              </w:rPr>
              <w:t xml:space="preserve">Study </w:t>
            </w:r>
            <w:r w:rsidRPr="00C8511C">
              <w:rPr>
                <w:b/>
                <w:sz w:val="20"/>
                <w:szCs w:val="20"/>
                <w:highlight w:val="cyan"/>
                <w:lang w:val="en-GB"/>
              </w:rPr>
              <w:t>[insert study reference or identifier]</w:t>
            </w:r>
          </w:p>
        </w:tc>
      </w:tr>
      <w:tr w:rsidR="00DA7B1E" w:rsidRPr="0030311E" w:rsidTr="00365233">
        <w:trPr>
          <w:trHeight w:val="274"/>
        </w:trPr>
        <w:tc>
          <w:tcPr>
            <w:tcW w:w="636" w:type="pct"/>
            <w:vMerge w:val="restart"/>
          </w:tcPr>
          <w:p w:rsidR="00DA7B1E" w:rsidRPr="00DB3C71" w:rsidRDefault="00DA7B1E" w:rsidP="00766C30">
            <w:pPr>
              <w:pStyle w:val="Default"/>
              <w:spacing w:after="60"/>
              <w:rPr>
                <w:rFonts w:ascii="Arial" w:hAnsi="Arial" w:cs="Arial"/>
                <w:b/>
                <w:sz w:val="20"/>
                <w:szCs w:val="20"/>
              </w:rPr>
            </w:pPr>
            <w:r w:rsidRPr="00DB3C71">
              <w:rPr>
                <w:rFonts w:ascii="Arial" w:hAnsi="Arial" w:cs="Arial"/>
                <w:b/>
                <w:sz w:val="20"/>
                <w:szCs w:val="20"/>
              </w:rPr>
              <w:t>System organ/</w:t>
            </w:r>
            <w:r w:rsidRPr="00DB3C71">
              <w:rPr>
                <w:rFonts w:ascii="Arial" w:hAnsi="Arial" w:cs="Arial"/>
                <w:b/>
                <w:sz w:val="20"/>
                <w:szCs w:val="20"/>
              </w:rPr>
              <w:br/>
              <w:t>class/adverse events</w:t>
            </w:r>
          </w:p>
        </w:tc>
        <w:tc>
          <w:tcPr>
            <w:tcW w:w="1468" w:type="pct"/>
            <w:gridSpan w:val="4"/>
          </w:tcPr>
          <w:p w:rsidR="00DA7B1E" w:rsidRPr="00DB3C71" w:rsidRDefault="00DA7B1E" w:rsidP="00766C30">
            <w:pPr>
              <w:pStyle w:val="Default"/>
              <w:spacing w:after="60"/>
              <w:rPr>
                <w:rFonts w:ascii="Arial" w:hAnsi="Arial" w:cs="Arial"/>
                <w:b/>
                <w:sz w:val="20"/>
                <w:szCs w:val="20"/>
              </w:rPr>
            </w:pPr>
            <w:r w:rsidRPr="00DB3C71">
              <w:rPr>
                <w:rFonts w:ascii="Arial" w:hAnsi="Arial" w:cs="Arial"/>
                <w:b/>
                <w:sz w:val="20"/>
                <w:szCs w:val="20"/>
              </w:rPr>
              <w:t>All grades</w:t>
            </w:r>
          </w:p>
        </w:tc>
        <w:tc>
          <w:tcPr>
            <w:tcW w:w="1419" w:type="pct"/>
            <w:gridSpan w:val="4"/>
          </w:tcPr>
          <w:p w:rsidR="00DA7B1E" w:rsidRPr="0030311E" w:rsidRDefault="00DA7B1E" w:rsidP="00766C30">
            <w:pPr>
              <w:pStyle w:val="Tabletext"/>
              <w:rPr>
                <w:b/>
                <w:sz w:val="20"/>
                <w:szCs w:val="20"/>
                <w:lang w:val="en-GB"/>
              </w:rPr>
            </w:pPr>
            <w:r>
              <w:rPr>
                <w:b/>
                <w:sz w:val="20"/>
                <w:szCs w:val="20"/>
                <w:lang w:val="en-GB"/>
              </w:rPr>
              <w:t>Serious adverse events</w:t>
            </w:r>
          </w:p>
        </w:tc>
        <w:tc>
          <w:tcPr>
            <w:tcW w:w="1477" w:type="pct"/>
            <w:gridSpan w:val="5"/>
          </w:tcPr>
          <w:p w:rsidR="00DA7B1E" w:rsidRDefault="00DA7B1E" w:rsidP="00766C30">
            <w:pPr>
              <w:pStyle w:val="Tabletext"/>
              <w:rPr>
                <w:b/>
                <w:sz w:val="20"/>
                <w:szCs w:val="20"/>
                <w:lang w:val="en-GB"/>
              </w:rPr>
            </w:pPr>
            <w:r>
              <w:rPr>
                <w:b/>
                <w:sz w:val="20"/>
                <w:szCs w:val="20"/>
                <w:lang w:val="en-GB"/>
              </w:rPr>
              <w:t>Death</w:t>
            </w:r>
          </w:p>
        </w:tc>
      </w:tr>
      <w:tr w:rsidR="00DA7B1E" w:rsidRPr="0030311E" w:rsidTr="00365233">
        <w:trPr>
          <w:gridAfter w:val="1"/>
          <w:wAfter w:w="9" w:type="pct"/>
        </w:trPr>
        <w:tc>
          <w:tcPr>
            <w:tcW w:w="636" w:type="pct"/>
            <w:vMerge/>
          </w:tcPr>
          <w:p w:rsidR="00DA7B1E" w:rsidRPr="0030311E" w:rsidRDefault="00DA7B1E" w:rsidP="00766C30">
            <w:pPr>
              <w:pStyle w:val="Tabletext"/>
              <w:rPr>
                <w:b/>
                <w:sz w:val="20"/>
                <w:szCs w:val="20"/>
                <w:lang w:val="en-GB"/>
              </w:rPr>
            </w:pPr>
          </w:p>
        </w:tc>
        <w:tc>
          <w:tcPr>
            <w:tcW w:w="392" w:type="pct"/>
          </w:tcPr>
          <w:p w:rsidR="00DA7B1E" w:rsidRPr="00365233" w:rsidRDefault="00DA7B1E" w:rsidP="00766C30">
            <w:pPr>
              <w:pStyle w:val="Tabletext"/>
              <w:rPr>
                <w:b/>
                <w:sz w:val="16"/>
                <w:szCs w:val="16"/>
                <w:lang w:val="en-GB"/>
              </w:rPr>
            </w:pPr>
            <w:r w:rsidRPr="00365233">
              <w:rPr>
                <w:b/>
                <w:sz w:val="16"/>
                <w:szCs w:val="16"/>
                <w:lang w:val="en-GB"/>
              </w:rPr>
              <w:t>Intervention (n = x)</w:t>
            </w:r>
          </w:p>
          <w:p w:rsidR="00DA7B1E" w:rsidRPr="00365233" w:rsidRDefault="00DA7B1E" w:rsidP="00766C30">
            <w:pPr>
              <w:pStyle w:val="Tabletext"/>
              <w:rPr>
                <w:b/>
                <w:sz w:val="16"/>
                <w:szCs w:val="16"/>
                <w:lang w:val="en-GB"/>
              </w:rPr>
            </w:pPr>
            <w:r w:rsidRPr="00365233">
              <w:rPr>
                <w:b/>
                <w:sz w:val="16"/>
                <w:szCs w:val="16"/>
                <w:lang w:val="en-GB"/>
              </w:rPr>
              <w:t>n (%)</w:t>
            </w:r>
          </w:p>
        </w:tc>
        <w:tc>
          <w:tcPr>
            <w:tcW w:w="391" w:type="pct"/>
          </w:tcPr>
          <w:p w:rsidR="00DA7B1E" w:rsidRPr="00365233" w:rsidRDefault="00DA7B1E" w:rsidP="00766C30">
            <w:pPr>
              <w:pStyle w:val="Tabletext"/>
              <w:rPr>
                <w:b/>
                <w:sz w:val="16"/>
                <w:szCs w:val="16"/>
                <w:lang w:val="en-GB"/>
              </w:rPr>
            </w:pPr>
            <w:r w:rsidRPr="00365233">
              <w:rPr>
                <w:b/>
                <w:sz w:val="16"/>
                <w:szCs w:val="16"/>
                <w:lang w:val="en-GB"/>
              </w:rPr>
              <w:t>Comparator (n = x)</w:t>
            </w:r>
          </w:p>
          <w:p w:rsidR="00DA7B1E" w:rsidRPr="00365233" w:rsidRDefault="00DA7B1E" w:rsidP="00766C30">
            <w:pPr>
              <w:pStyle w:val="Tabletext"/>
              <w:rPr>
                <w:b/>
                <w:sz w:val="16"/>
                <w:szCs w:val="16"/>
                <w:lang w:val="en-GB"/>
              </w:rPr>
            </w:pPr>
            <w:r w:rsidRPr="00365233">
              <w:rPr>
                <w:b/>
                <w:sz w:val="16"/>
                <w:szCs w:val="16"/>
                <w:lang w:val="en-GB"/>
              </w:rPr>
              <w:t>n (%)</w:t>
            </w:r>
          </w:p>
        </w:tc>
        <w:tc>
          <w:tcPr>
            <w:tcW w:w="342" w:type="pct"/>
          </w:tcPr>
          <w:p w:rsidR="00DA7B1E" w:rsidRPr="00365233" w:rsidRDefault="00DA7B1E" w:rsidP="00766C30">
            <w:pPr>
              <w:pStyle w:val="Tabletext"/>
              <w:rPr>
                <w:b/>
                <w:sz w:val="16"/>
                <w:szCs w:val="16"/>
                <w:lang w:val="en-GB"/>
              </w:rPr>
            </w:pPr>
            <w:r w:rsidRPr="00365233">
              <w:rPr>
                <w:b/>
                <w:sz w:val="16"/>
                <w:szCs w:val="16"/>
                <w:lang w:val="en-GB"/>
              </w:rPr>
              <w:t>Relative risk</w:t>
            </w:r>
            <w:r w:rsidRPr="00365233" w:rsidDel="004C2483">
              <w:rPr>
                <w:b/>
                <w:sz w:val="16"/>
                <w:szCs w:val="16"/>
                <w:lang w:val="en-GB"/>
              </w:rPr>
              <w:t xml:space="preserve"> </w:t>
            </w:r>
          </w:p>
          <w:p w:rsidR="00DA7B1E" w:rsidRPr="00365233" w:rsidRDefault="00DA7B1E" w:rsidP="00766C30">
            <w:pPr>
              <w:pStyle w:val="Tabletext"/>
              <w:rPr>
                <w:b/>
                <w:sz w:val="16"/>
                <w:szCs w:val="16"/>
                <w:lang w:val="en-GB"/>
              </w:rPr>
            </w:pPr>
            <w:r w:rsidRPr="00365233">
              <w:rPr>
                <w:b/>
                <w:sz w:val="16"/>
                <w:szCs w:val="16"/>
                <w:lang w:val="en-GB"/>
              </w:rPr>
              <w:t xml:space="preserve">(95% CI) </w:t>
            </w:r>
          </w:p>
        </w:tc>
        <w:tc>
          <w:tcPr>
            <w:tcW w:w="343" w:type="pct"/>
          </w:tcPr>
          <w:p w:rsidR="00DA7B1E" w:rsidRPr="00365233" w:rsidRDefault="00DA7B1E" w:rsidP="00766C30">
            <w:pPr>
              <w:pStyle w:val="Tabletext"/>
              <w:rPr>
                <w:b/>
                <w:sz w:val="16"/>
                <w:szCs w:val="16"/>
                <w:lang w:val="en-GB"/>
              </w:rPr>
            </w:pPr>
            <w:r w:rsidRPr="00365233">
              <w:rPr>
                <w:b/>
                <w:sz w:val="16"/>
                <w:szCs w:val="16"/>
                <w:lang w:val="en-GB"/>
              </w:rPr>
              <w:t>Risk difference (95% CI)</w:t>
            </w:r>
          </w:p>
        </w:tc>
        <w:tc>
          <w:tcPr>
            <w:tcW w:w="391" w:type="pct"/>
          </w:tcPr>
          <w:p w:rsidR="00DA7B1E" w:rsidRPr="00365233" w:rsidRDefault="00DA7B1E" w:rsidP="00766C30">
            <w:pPr>
              <w:pStyle w:val="Tabletext"/>
              <w:rPr>
                <w:b/>
                <w:sz w:val="16"/>
                <w:szCs w:val="16"/>
                <w:lang w:val="en-GB"/>
              </w:rPr>
            </w:pPr>
            <w:r w:rsidRPr="00365233">
              <w:rPr>
                <w:b/>
                <w:sz w:val="16"/>
                <w:szCs w:val="16"/>
                <w:lang w:val="en-GB"/>
              </w:rPr>
              <w:t>Intervention (n = x)</w:t>
            </w:r>
          </w:p>
          <w:p w:rsidR="00DA7B1E" w:rsidRPr="00365233" w:rsidRDefault="00DA7B1E" w:rsidP="00766C30">
            <w:pPr>
              <w:pStyle w:val="Tabletext"/>
              <w:rPr>
                <w:b/>
                <w:sz w:val="16"/>
                <w:szCs w:val="16"/>
                <w:lang w:val="en-GB"/>
              </w:rPr>
            </w:pPr>
            <w:r w:rsidRPr="00365233">
              <w:rPr>
                <w:b/>
                <w:sz w:val="16"/>
                <w:szCs w:val="16"/>
                <w:lang w:val="en-GB"/>
              </w:rPr>
              <w:t>n (%)</w:t>
            </w:r>
          </w:p>
        </w:tc>
        <w:tc>
          <w:tcPr>
            <w:tcW w:w="391" w:type="pct"/>
          </w:tcPr>
          <w:p w:rsidR="00DA7B1E" w:rsidRPr="00365233" w:rsidRDefault="00DA7B1E" w:rsidP="00766C30">
            <w:pPr>
              <w:pStyle w:val="Tabletext"/>
              <w:rPr>
                <w:b/>
                <w:sz w:val="16"/>
                <w:szCs w:val="16"/>
                <w:lang w:val="en-GB"/>
              </w:rPr>
            </w:pPr>
            <w:r w:rsidRPr="00365233">
              <w:rPr>
                <w:b/>
                <w:sz w:val="16"/>
                <w:szCs w:val="16"/>
                <w:lang w:val="en-GB"/>
              </w:rPr>
              <w:t>Comparator (n = x)</w:t>
            </w:r>
          </w:p>
          <w:p w:rsidR="00DA7B1E" w:rsidRPr="00365233" w:rsidRDefault="00DA7B1E" w:rsidP="00766C30">
            <w:pPr>
              <w:pStyle w:val="Tabletext"/>
              <w:rPr>
                <w:b/>
                <w:sz w:val="16"/>
                <w:szCs w:val="16"/>
                <w:lang w:val="en-GB"/>
              </w:rPr>
            </w:pPr>
            <w:r w:rsidRPr="00365233">
              <w:rPr>
                <w:b/>
                <w:sz w:val="16"/>
                <w:szCs w:val="16"/>
                <w:lang w:val="en-GB"/>
              </w:rPr>
              <w:t>n (%)</w:t>
            </w:r>
          </w:p>
        </w:tc>
        <w:tc>
          <w:tcPr>
            <w:tcW w:w="294" w:type="pct"/>
          </w:tcPr>
          <w:p w:rsidR="00DA7B1E" w:rsidRPr="00365233" w:rsidRDefault="00DA7B1E" w:rsidP="00766C30">
            <w:pPr>
              <w:pStyle w:val="Tabletext"/>
              <w:rPr>
                <w:b/>
                <w:sz w:val="16"/>
                <w:szCs w:val="16"/>
                <w:lang w:val="en-GB"/>
              </w:rPr>
            </w:pPr>
            <w:r w:rsidRPr="00365233">
              <w:rPr>
                <w:b/>
                <w:sz w:val="16"/>
                <w:szCs w:val="16"/>
                <w:lang w:val="en-GB"/>
              </w:rPr>
              <w:t>Relative risk</w:t>
            </w:r>
            <w:r w:rsidRPr="00365233" w:rsidDel="004C2483">
              <w:rPr>
                <w:b/>
                <w:sz w:val="16"/>
                <w:szCs w:val="16"/>
                <w:lang w:val="en-GB"/>
              </w:rPr>
              <w:t xml:space="preserve"> </w:t>
            </w:r>
            <w:r w:rsidRPr="00365233">
              <w:rPr>
                <w:b/>
                <w:sz w:val="16"/>
                <w:szCs w:val="16"/>
                <w:lang w:val="en-GB"/>
              </w:rPr>
              <w:t xml:space="preserve">(95% CI) </w:t>
            </w:r>
          </w:p>
        </w:tc>
        <w:tc>
          <w:tcPr>
            <w:tcW w:w="343" w:type="pct"/>
          </w:tcPr>
          <w:p w:rsidR="00DA7B1E" w:rsidRPr="00365233" w:rsidRDefault="00DA7B1E" w:rsidP="00766C30">
            <w:pPr>
              <w:pStyle w:val="Tabletext"/>
              <w:rPr>
                <w:b/>
                <w:sz w:val="16"/>
                <w:szCs w:val="16"/>
                <w:lang w:val="en-GB"/>
              </w:rPr>
            </w:pPr>
            <w:r w:rsidRPr="00365233">
              <w:rPr>
                <w:b/>
                <w:sz w:val="16"/>
                <w:szCs w:val="16"/>
                <w:lang w:val="en-GB"/>
              </w:rPr>
              <w:t>Risk difference (95% CI)</w:t>
            </w:r>
          </w:p>
        </w:tc>
        <w:tc>
          <w:tcPr>
            <w:tcW w:w="391" w:type="pct"/>
          </w:tcPr>
          <w:p w:rsidR="00DA7B1E" w:rsidRPr="00365233" w:rsidRDefault="00DA7B1E" w:rsidP="00766C30">
            <w:pPr>
              <w:pStyle w:val="Tabletext"/>
              <w:rPr>
                <w:b/>
                <w:sz w:val="16"/>
                <w:szCs w:val="16"/>
                <w:lang w:val="en-GB"/>
              </w:rPr>
            </w:pPr>
            <w:r w:rsidRPr="00365233">
              <w:rPr>
                <w:b/>
                <w:sz w:val="16"/>
                <w:szCs w:val="16"/>
                <w:lang w:val="en-GB"/>
              </w:rPr>
              <w:t>Intervention (n = x)</w:t>
            </w:r>
          </w:p>
          <w:p w:rsidR="00DA7B1E" w:rsidRPr="00365233" w:rsidRDefault="00DA7B1E" w:rsidP="00766C30">
            <w:pPr>
              <w:pStyle w:val="Tabletext"/>
              <w:rPr>
                <w:b/>
                <w:sz w:val="16"/>
                <w:szCs w:val="16"/>
                <w:lang w:val="en-GB"/>
              </w:rPr>
            </w:pPr>
            <w:r w:rsidRPr="00365233">
              <w:rPr>
                <w:b/>
                <w:sz w:val="16"/>
                <w:szCs w:val="16"/>
                <w:lang w:val="en-GB"/>
              </w:rPr>
              <w:t>n (%)</w:t>
            </w:r>
          </w:p>
        </w:tc>
        <w:tc>
          <w:tcPr>
            <w:tcW w:w="391" w:type="pct"/>
          </w:tcPr>
          <w:p w:rsidR="00DA7B1E" w:rsidRPr="00365233" w:rsidRDefault="00DA7B1E" w:rsidP="00766C30">
            <w:pPr>
              <w:pStyle w:val="Tabletext"/>
              <w:rPr>
                <w:b/>
                <w:sz w:val="16"/>
                <w:szCs w:val="16"/>
                <w:lang w:val="en-GB"/>
              </w:rPr>
            </w:pPr>
            <w:r w:rsidRPr="00365233">
              <w:rPr>
                <w:b/>
                <w:sz w:val="16"/>
                <w:szCs w:val="16"/>
                <w:lang w:val="en-GB"/>
              </w:rPr>
              <w:t>Comparator (n = x)</w:t>
            </w:r>
          </w:p>
          <w:p w:rsidR="00DA7B1E" w:rsidRPr="00365233" w:rsidRDefault="00DA7B1E" w:rsidP="00766C30">
            <w:pPr>
              <w:pStyle w:val="Tabletext"/>
              <w:rPr>
                <w:b/>
                <w:sz w:val="16"/>
                <w:szCs w:val="16"/>
                <w:lang w:val="en-GB"/>
              </w:rPr>
            </w:pPr>
            <w:r w:rsidRPr="00365233">
              <w:rPr>
                <w:b/>
                <w:sz w:val="16"/>
                <w:szCs w:val="16"/>
                <w:lang w:val="en-GB"/>
              </w:rPr>
              <w:t>n (%)</w:t>
            </w:r>
          </w:p>
        </w:tc>
        <w:tc>
          <w:tcPr>
            <w:tcW w:w="294" w:type="pct"/>
          </w:tcPr>
          <w:p w:rsidR="00DA7B1E" w:rsidRPr="00365233" w:rsidRDefault="00DA7B1E" w:rsidP="00766C30">
            <w:pPr>
              <w:pStyle w:val="Tabletext"/>
              <w:rPr>
                <w:b/>
                <w:sz w:val="16"/>
                <w:szCs w:val="16"/>
                <w:lang w:val="en-GB"/>
              </w:rPr>
            </w:pPr>
            <w:r w:rsidRPr="00365233">
              <w:rPr>
                <w:b/>
                <w:sz w:val="16"/>
                <w:szCs w:val="16"/>
                <w:lang w:val="en-GB"/>
              </w:rPr>
              <w:t>Relative risk</w:t>
            </w:r>
            <w:r w:rsidRPr="00365233" w:rsidDel="004C2483">
              <w:rPr>
                <w:b/>
                <w:sz w:val="16"/>
                <w:szCs w:val="16"/>
                <w:lang w:val="en-GB"/>
              </w:rPr>
              <w:t xml:space="preserve"> </w:t>
            </w:r>
            <w:r w:rsidRPr="00365233">
              <w:rPr>
                <w:b/>
                <w:sz w:val="16"/>
                <w:szCs w:val="16"/>
                <w:lang w:val="en-GB"/>
              </w:rPr>
              <w:t xml:space="preserve">(95% CI) </w:t>
            </w:r>
          </w:p>
        </w:tc>
        <w:tc>
          <w:tcPr>
            <w:tcW w:w="392" w:type="pct"/>
          </w:tcPr>
          <w:p w:rsidR="00DA7B1E" w:rsidRPr="00365233" w:rsidRDefault="00DA7B1E" w:rsidP="00766C30">
            <w:pPr>
              <w:pStyle w:val="Tabletext"/>
              <w:rPr>
                <w:b/>
                <w:sz w:val="16"/>
                <w:szCs w:val="16"/>
                <w:lang w:val="en-GB"/>
              </w:rPr>
            </w:pPr>
            <w:r w:rsidRPr="00365233">
              <w:rPr>
                <w:b/>
                <w:sz w:val="16"/>
                <w:szCs w:val="16"/>
                <w:lang w:val="en-GB"/>
              </w:rPr>
              <w:t>Risk difference (95% CI)</w:t>
            </w:r>
          </w:p>
        </w:tc>
      </w:tr>
      <w:tr w:rsidR="00DA7B1E" w:rsidRPr="0030311E" w:rsidDel="005518CA" w:rsidTr="00766C30">
        <w:tc>
          <w:tcPr>
            <w:tcW w:w="5000" w:type="pct"/>
            <w:gridSpan w:val="14"/>
          </w:tcPr>
          <w:p w:rsidR="00DA7B1E" w:rsidRPr="0030311E" w:rsidRDefault="00DA7B1E" w:rsidP="00766C30">
            <w:pPr>
              <w:pStyle w:val="tabletext0"/>
            </w:pPr>
            <w:r w:rsidRPr="0030311E">
              <w:t>Class 1 (for example, nervous system disorders)</w:t>
            </w:r>
          </w:p>
        </w:tc>
      </w:tr>
      <w:tr w:rsidR="00DA7B1E" w:rsidRPr="0030311E" w:rsidTr="00365233">
        <w:tc>
          <w:tcPr>
            <w:tcW w:w="636" w:type="pct"/>
          </w:tcPr>
          <w:p w:rsidR="00DA7B1E" w:rsidRPr="0030311E" w:rsidRDefault="00DA7B1E" w:rsidP="00766C30">
            <w:pPr>
              <w:pStyle w:val="tabletext0"/>
            </w:pPr>
            <w:r w:rsidRPr="0030311E">
              <w:t>Adverse event 1</w:t>
            </w:r>
          </w:p>
        </w:tc>
        <w:tc>
          <w:tcPr>
            <w:tcW w:w="392"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42" w:type="pct"/>
          </w:tcPr>
          <w:p w:rsidR="00DA7B1E" w:rsidRPr="0030311E" w:rsidRDefault="00DA7B1E" w:rsidP="00766C30">
            <w:pPr>
              <w:pStyle w:val="tabletext0"/>
            </w:pPr>
          </w:p>
        </w:tc>
        <w:tc>
          <w:tcPr>
            <w:tcW w:w="343"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294" w:type="pct"/>
          </w:tcPr>
          <w:p w:rsidR="00DA7B1E" w:rsidRPr="0030311E" w:rsidRDefault="00DA7B1E" w:rsidP="00766C30">
            <w:pPr>
              <w:pStyle w:val="tabletext0"/>
            </w:pPr>
          </w:p>
        </w:tc>
        <w:tc>
          <w:tcPr>
            <w:tcW w:w="343"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294" w:type="pct"/>
          </w:tcPr>
          <w:p w:rsidR="00DA7B1E" w:rsidRPr="0030311E" w:rsidRDefault="00DA7B1E" w:rsidP="00766C30">
            <w:pPr>
              <w:pStyle w:val="tabletext0"/>
            </w:pPr>
          </w:p>
        </w:tc>
        <w:tc>
          <w:tcPr>
            <w:tcW w:w="401" w:type="pct"/>
            <w:gridSpan w:val="2"/>
          </w:tcPr>
          <w:p w:rsidR="00DA7B1E" w:rsidRPr="0030311E" w:rsidRDefault="00DA7B1E" w:rsidP="00766C30">
            <w:pPr>
              <w:pStyle w:val="tabletext0"/>
            </w:pPr>
          </w:p>
        </w:tc>
      </w:tr>
      <w:tr w:rsidR="00DA7B1E" w:rsidRPr="0030311E" w:rsidTr="00365233">
        <w:tc>
          <w:tcPr>
            <w:tcW w:w="636" w:type="pct"/>
          </w:tcPr>
          <w:p w:rsidR="00DA7B1E" w:rsidRPr="0030311E" w:rsidRDefault="00DA7B1E" w:rsidP="00766C30">
            <w:pPr>
              <w:pStyle w:val="tabletext0"/>
            </w:pPr>
            <w:r w:rsidRPr="0030311E">
              <w:t>Adverse event 2</w:t>
            </w:r>
          </w:p>
        </w:tc>
        <w:tc>
          <w:tcPr>
            <w:tcW w:w="392"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42" w:type="pct"/>
          </w:tcPr>
          <w:p w:rsidR="00DA7B1E" w:rsidRPr="0030311E" w:rsidRDefault="00DA7B1E" w:rsidP="00766C30">
            <w:pPr>
              <w:pStyle w:val="tabletext0"/>
            </w:pPr>
          </w:p>
        </w:tc>
        <w:tc>
          <w:tcPr>
            <w:tcW w:w="343"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294" w:type="pct"/>
          </w:tcPr>
          <w:p w:rsidR="00DA7B1E" w:rsidRPr="0030311E" w:rsidRDefault="00DA7B1E" w:rsidP="00766C30">
            <w:pPr>
              <w:pStyle w:val="tabletext0"/>
            </w:pPr>
          </w:p>
        </w:tc>
        <w:tc>
          <w:tcPr>
            <w:tcW w:w="343"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294" w:type="pct"/>
          </w:tcPr>
          <w:p w:rsidR="00DA7B1E" w:rsidRPr="0030311E" w:rsidRDefault="00DA7B1E" w:rsidP="00766C30">
            <w:pPr>
              <w:pStyle w:val="tabletext0"/>
            </w:pPr>
          </w:p>
        </w:tc>
        <w:tc>
          <w:tcPr>
            <w:tcW w:w="401" w:type="pct"/>
            <w:gridSpan w:val="2"/>
          </w:tcPr>
          <w:p w:rsidR="00DA7B1E" w:rsidRPr="0030311E" w:rsidRDefault="00DA7B1E" w:rsidP="00766C30">
            <w:pPr>
              <w:pStyle w:val="tabletext0"/>
            </w:pPr>
          </w:p>
        </w:tc>
      </w:tr>
      <w:tr w:rsidR="00DA7B1E" w:rsidRPr="0030311E" w:rsidDel="005518CA" w:rsidTr="00766C30">
        <w:trPr>
          <w:trHeight w:val="224"/>
        </w:trPr>
        <w:tc>
          <w:tcPr>
            <w:tcW w:w="5000" w:type="pct"/>
            <w:gridSpan w:val="14"/>
          </w:tcPr>
          <w:p w:rsidR="00DA7B1E" w:rsidRPr="0030311E" w:rsidRDefault="00DA7B1E" w:rsidP="00766C30">
            <w:pPr>
              <w:pStyle w:val="tabletext0"/>
            </w:pPr>
            <w:r w:rsidRPr="0030311E">
              <w:t>Class 2 (for example, vascular disorders)</w:t>
            </w:r>
          </w:p>
        </w:tc>
      </w:tr>
      <w:tr w:rsidR="00DA7B1E" w:rsidRPr="0030311E" w:rsidTr="00365233">
        <w:tc>
          <w:tcPr>
            <w:tcW w:w="636" w:type="pct"/>
          </w:tcPr>
          <w:p w:rsidR="00DA7B1E" w:rsidRPr="0030311E" w:rsidRDefault="00DA7B1E" w:rsidP="00766C30">
            <w:pPr>
              <w:pStyle w:val="tabletext0"/>
            </w:pPr>
            <w:r w:rsidRPr="0030311E">
              <w:t>Adverse event 3</w:t>
            </w:r>
          </w:p>
        </w:tc>
        <w:tc>
          <w:tcPr>
            <w:tcW w:w="392"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42" w:type="pct"/>
          </w:tcPr>
          <w:p w:rsidR="00DA7B1E" w:rsidRPr="0030311E" w:rsidRDefault="00DA7B1E" w:rsidP="00766C30">
            <w:pPr>
              <w:pStyle w:val="tabletext0"/>
            </w:pPr>
          </w:p>
        </w:tc>
        <w:tc>
          <w:tcPr>
            <w:tcW w:w="343"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294" w:type="pct"/>
          </w:tcPr>
          <w:p w:rsidR="00DA7B1E" w:rsidRPr="0030311E" w:rsidRDefault="00DA7B1E" w:rsidP="00766C30">
            <w:pPr>
              <w:pStyle w:val="tabletext0"/>
            </w:pPr>
          </w:p>
        </w:tc>
        <w:tc>
          <w:tcPr>
            <w:tcW w:w="343"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294" w:type="pct"/>
          </w:tcPr>
          <w:p w:rsidR="00DA7B1E" w:rsidRPr="0030311E" w:rsidRDefault="00DA7B1E" w:rsidP="00766C30">
            <w:pPr>
              <w:pStyle w:val="tabletext0"/>
            </w:pPr>
          </w:p>
        </w:tc>
        <w:tc>
          <w:tcPr>
            <w:tcW w:w="401" w:type="pct"/>
            <w:gridSpan w:val="2"/>
          </w:tcPr>
          <w:p w:rsidR="00DA7B1E" w:rsidRPr="0030311E" w:rsidRDefault="00DA7B1E" w:rsidP="00766C30">
            <w:pPr>
              <w:pStyle w:val="tabletext0"/>
            </w:pPr>
          </w:p>
        </w:tc>
      </w:tr>
      <w:tr w:rsidR="00DA7B1E" w:rsidRPr="0030311E" w:rsidTr="00365233">
        <w:tc>
          <w:tcPr>
            <w:tcW w:w="636" w:type="pct"/>
          </w:tcPr>
          <w:p w:rsidR="00DA7B1E" w:rsidRPr="0030311E" w:rsidRDefault="00DA7B1E" w:rsidP="00766C30">
            <w:pPr>
              <w:pStyle w:val="tabletext0"/>
            </w:pPr>
            <w:r w:rsidRPr="0030311E">
              <w:t>Adverse event 4</w:t>
            </w:r>
          </w:p>
        </w:tc>
        <w:tc>
          <w:tcPr>
            <w:tcW w:w="392"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42" w:type="pct"/>
          </w:tcPr>
          <w:p w:rsidR="00DA7B1E" w:rsidRPr="0030311E" w:rsidRDefault="00DA7B1E" w:rsidP="00766C30">
            <w:pPr>
              <w:pStyle w:val="tabletext0"/>
            </w:pPr>
          </w:p>
        </w:tc>
        <w:tc>
          <w:tcPr>
            <w:tcW w:w="343"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294" w:type="pct"/>
          </w:tcPr>
          <w:p w:rsidR="00DA7B1E" w:rsidRPr="0030311E" w:rsidRDefault="00DA7B1E" w:rsidP="00766C30">
            <w:pPr>
              <w:pStyle w:val="tabletext0"/>
            </w:pPr>
          </w:p>
        </w:tc>
        <w:tc>
          <w:tcPr>
            <w:tcW w:w="343"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391" w:type="pct"/>
          </w:tcPr>
          <w:p w:rsidR="00DA7B1E" w:rsidRPr="0030311E" w:rsidRDefault="00DA7B1E" w:rsidP="00766C30">
            <w:pPr>
              <w:pStyle w:val="tabletext0"/>
            </w:pPr>
          </w:p>
        </w:tc>
        <w:tc>
          <w:tcPr>
            <w:tcW w:w="294" w:type="pct"/>
          </w:tcPr>
          <w:p w:rsidR="00DA7B1E" w:rsidRPr="0030311E" w:rsidRDefault="00DA7B1E" w:rsidP="00766C30">
            <w:pPr>
              <w:pStyle w:val="tabletext0"/>
            </w:pPr>
          </w:p>
        </w:tc>
        <w:tc>
          <w:tcPr>
            <w:tcW w:w="401" w:type="pct"/>
            <w:gridSpan w:val="2"/>
          </w:tcPr>
          <w:p w:rsidR="00DA7B1E" w:rsidRPr="0030311E" w:rsidRDefault="00DA7B1E" w:rsidP="00766C30">
            <w:pPr>
              <w:pStyle w:val="tabletext0"/>
            </w:pPr>
          </w:p>
        </w:tc>
      </w:tr>
      <w:tr w:rsidR="00DA7B1E" w:rsidRPr="00815CAD" w:rsidTr="00766C30">
        <w:tc>
          <w:tcPr>
            <w:tcW w:w="5000" w:type="pct"/>
            <w:gridSpan w:val="14"/>
          </w:tcPr>
          <w:p w:rsidR="00DA7B1E" w:rsidRDefault="00DA7B1E" w:rsidP="00766C30">
            <w:pPr>
              <w:pStyle w:val="tabletext0"/>
            </w:pPr>
            <w:r>
              <w:t>CI, confidence interval</w:t>
            </w:r>
          </w:p>
          <w:p w:rsidR="00DA7B1E" w:rsidRDefault="00DA7B1E" w:rsidP="00766C30">
            <w:pPr>
              <w:pStyle w:val="tabletext0"/>
            </w:pPr>
            <w:r w:rsidRPr="00815CAD">
              <w:t>Adapted from European Public Assessment Reports published by the European Medicines Agency</w:t>
            </w:r>
          </w:p>
          <w:p w:rsidR="00DA7B1E" w:rsidRDefault="00DA7B1E" w:rsidP="00766C30">
            <w:pPr>
              <w:pStyle w:val="tabletext0"/>
            </w:pPr>
            <w:r>
              <w:t>From tables 3a and 5 of the EUnetHTA safety guideline</w:t>
            </w:r>
          </w:p>
        </w:tc>
      </w:tr>
    </w:tbl>
    <w:p w:rsidR="00DA7B1E" w:rsidRDefault="00DA7B1E" w:rsidP="00DA7B1E">
      <w:pPr>
        <w:pStyle w:val="Paragraphnonumbers"/>
      </w:pPr>
    </w:p>
    <w:p w:rsidR="00DA7B1E" w:rsidRPr="00CE770B" w:rsidRDefault="00DA7B1E" w:rsidP="00DA7B1E">
      <w:pPr>
        <w:pStyle w:val="unnumberedheading"/>
        <w:ind w:left="0" w:firstLine="0"/>
        <w:rPr>
          <w:lang w:val="en-GB"/>
        </w:rPr>
        <w:sectPr w:rsidR="00DA7B1E" w:rsidRPr="00CE770B" w:rsidSect="0045049A">
          <w:pgSz w:w="16838" w:h="11906" w:orient="landscape"/>
          <w:pgMar w:top="1440" w:right="1440" w:bottom="1440" w:left="1440" w:header="709" w:footer="709" w:gutter="0"/>
          <w:cols w:space="708"/>
          <w:docGrid w:linePitch="360"/>
        </w:sectPr>
      </w:pPr>
    </w:p>
    <w:p w:rsidR="00DA7B1E" w:rsidRPr="00195AE0" w:rsidRDefault="00DA7B1E" w:rsidP="00B03D9E">
      <w:pPr>
        <w:pStyle w:val="Numberedheading2"/>
        <w:rPr>
          <w:lang w:val="en-GB"/>
        </w:rPr>
      </w:pPr>
      <w:bookmarkStart w:id="93" w:name="_Toc433216396"/>
      <w:r w:rsidRPr="00195AE0">
        <w:lastRenderedPageBreak/>
        <w:t>Conclusions</w:t>
      </w:r>
      <w:bookmarkEnd w:id="93"/>
      <w:r w:rsidRPr="00195AE0">
        <w:t xml:space="preserve"> </w:t>
      </w:r>
    </w:p>
    <w:p w:rsidR="00DA7B1E" w:rsidRPr="00195AE0" w:rsidRDefault="00DA7B1E" w:rsidP="00DB3C71">
      <w:pPr>
        <w:numPr>
          <w:ilvl w:val="0"/>
          <w:numId w:val="79"/>
        </w:numPr>
        <w:spacing w:after="240" w:line="276" w:lineRule="auto"/>
        <w:ind w:left="714" w:hanging="357"/>
        <w:rPr>
          <w:rFonts w:ascii="Arial" w:hAnsi="Arial"/>
        </w:rPr>
      </w:pPr>
      <w:r w:rsidRPr="00195AE0">
        <w:rPr>
          <w:rFonts w:ascii="Arial" w:hAnsi="Arial"/>
        </w:rPr>
        <w:t>Provide a general interpretation of the evidence base considering the benefits associated with the technology relative to those of the comparators.</w:t>
      </w:r>
    </w:p>
    <w:p w:rsidR="00DA7B1E" w:rsidRPr="00C8511C" w:rsidRDefault="00DA7B1E" w:rsidP="00DB3C71">
      <w:pPr>
        <w:spacing w:after="240" w:line="276" w:lineRule="auto"/>
        <w:ind w:left="357"/>
        <w:rPr>
          <w:rFonts w:ascii="Arial" w:hAnsi="Arial"/>
          <w:i/>
          <w:highlight w:val="cyan"/>
        </w:rPr>
      </w:pPr>
      <w:r w:rsidRPr="00C8511C">
        <w:rPr>
          <w:rFonts w:ascii="Arial" w:hAnsi="Arial"/>
          <w:i/>
          <w:highlight w:val="cyan"/>
        </w:rPr>
        <w:t xml:space="preserve">The considerations should include, if relevant, differences between the intervention and comparator(s) (if any) for: </w:t>
      </w:r>
    </w:p>
    <w:p w:rsidR="00DA7B1E" w:rsidRPr="00C8511C" w:rsidRDefault="00DA7B1E" w:rsidP="00DB3C71">
      <w:pPr>
        <w:numPr>
          <w:ilvl w:val="0"/>
          <w:numId w:val="46"/>
        </w:numPr>
        <w:spacing w:after="240" w:line="276" w:lineRule="auto"/>
        <w:ind w:left="1208" w:hanging="357"/>
        <w:rPr>
          <w:rFonts w:ascii="Arial" w:hAnsi="Arial"/>
          <w:i/>
          <w:highlight w:val="cyan"/>
        </w:rPr>
      </w:pPr>
      <w:r w:rsidRPr="00C8511C">
        <w:rPr>
          <w:rFonts w:ascii="Arial" w:hAnsi="Arial"/>
          <w:i/>
          <w:highlight w:val="cyan"/>
        </w:rPr>
        <w:t xml:space="preserve">mortality </w:t>
      </w:r>
    </w:p>
    <w:p w:rsidR="00DA7B1E" w:rsidRPr="00C8511C" w:rsidRDefault="00DA7B1E" w:rsidP="00DB3C71">
      <w:pPr>
        <w:numPr>
          <w:ilvl w:val="0"/>
          <w:numId w:val="46"/>
        </w:numPr>
        <w:spacing w:after="240" w:line="276" w:lineRule="auto"/>
        <w:ind w:left="1208" w:hanging="357"/>
        <w:rPr>
          <w:rFonts w:ascii="Arial" w:hAnsi="Arial"/>
          <w:i/>
          <w:highlight w:val="cyan"/>
        </w:rPr>
      </w:pPr>
      <w:r w:rsidRPr="00C8511C">
        <w:rPr>
          <w:rFonts w:ascii="Arial" w:hAnsi="Arial"/>
          <w:i/>
          <w:highlight w:val="cyan"/>
        </w:rPr>
        <w:t xml:space="preserve">morbidity </w:t>
      </w:r>
    </w:p>
    <w:p w:rsidR="00DA7B1E" w:rsidRPr="00C8511C" w:rsidRDefault="00DA7B1E" w:rsidP="00DB3C71">
      <w:pPr>
        <w:numPr>
          <w:ilvl w:val="0"/>
          <w:numId w:val="46"/>
        </w:numPr>
        <w:spacing w:after="240" w:line="276" w:lineRule="auto"/>
        <w:ind w:left="1208" w:hanging="357"/>
        <w:rPr>
          <w:rFonts w:ascii="Arial" w:hAnsi="Arial"/>
          <w:i/>
          <w:highlight w:val="cyan"/>
        </w:rPr>
      </w:pPr>
      <w:r w:rsidRPr="00C8511C">
        <w:rPr>
          <w:rFonts w:ascii="Arial" w:hAnsi="Arial"/>
          <w:i/>
          <w:highlight w:val="cyan"/>
        </w:rPr>
        <w:t xml:space="preserve">disease progression </w:t>
      </w:r>
    </w:p>
    <w:p w:rsidR="00DA7B1E" w:rsidRPr="00C8511C" w:rsidRDefault="00DA7B1E" w:rsidP="00DB3C71">
      <w:pPr>
        <w:numPr>
          <w:ilvl w:val="0"/>
          <w:numId w:val="46"/>
        </w:numPr>
        <w:spacing w:after="240" w:line="276" w:lineRule="auto"/>
        <w:ind w:left="1208" w:hanging="357"/>
        <w:rPr>
          <w:rFonts w:ascii="Arial" w:hAnsi="Arial"/>
          <w:i/>
          <w:highlight w:val="cyan"/>
        </w:rPr>
      </w:pPr>
      <w:r w:rsidRPr="00C8511C">
        <w:rPr>
          <w:rFonts w:ascii="Arial" w:hAnsi="Arial"/>
          <w:i/>
          <w:highlight w:val="cyan"/>
        </w:rPr>
        <w:t xml:space="preserve">function </w:t>
      </w:r>
    </w:p>
    <w:p w:rsidR="00DA7B1E" w:rsidRPr="00C8511C" w:rsidRDefault="00DA7B1E" w:rsidP="00DB3C71">
      <w:pPr>
        <w:numPr>
          <w:ilvl w:val="0"/>
          <w:numId w:val="46"/>
        </w:numPr>
        <w:spacing w:after="240" w:line="276" w:lineRule="auto"/>
        <w:ind w:left="1208" w:hanging="357"/>
        <w:rPr>
          <w:rFonts w:ascii="Arial" w:hAnsi="Arial"/>
          <w:i/>
          <w:highlight w:val="cyan"/>
        </w:rPr>
      </w:pPr>
      <w:r w:rsidRPr="00C8511C">
        <w:rPr>
          <w:rFonts w:ascii="Arial" w:hAnsi="Arial"/>
          <w:i/>
          <w:highlight w:val="cyan"/>
        </w:rPr>
        <w:t xml:space="preserve">(health-related) quality of life, and </w:t>
      </w:r>
    </w:p>
    <w:p w:rsidR="00DA7B1E" w:rsidRPr="00C8511C" w:rsidRDefault="00DA7B1E" w:rsidP="00DB3C71">
      <w:pPr>
        <w:numPr>
          <w:ilvl w:val="0"/>
          <w:numId w:val="46"/>
        </w:numPr>
        <w:spacing w:after="240" w:line="276" w:lineRule="auto"/>
        <w:ind w:left="1208" w:hanging="357"/>
        <w:rPr>
          <w:rStyle w:val="unnumberedmainheadingChar"/>
          <w:b w:val="0"/>
          <w:bCs w:val="0"/>
          <w:i/>
          <w:kern w:val="0"/>
          <w:sz w:val="24"/>
          <w:szCs w:val="24"/>
          <w:highlight w:val="cyan"/>
        </w:rPr>
      </w:pPr>
      <w:r w:rsidRPr="00C8511C">
        <w:rPr>
          <w:rFonts w:ascii="Arial" w:hAnsi="Arial"/>
          <w:i/>
          <w:highlight w:val="cyan"/>
        </w:rPr>
        <w:t>patient satisfaction.</w:t>
      </w:r>
      <w:r w:rsidRPr="00C8511C">
        <w:rPr>
          <w:rStyle w:val="unnumberedmainheadingChar"/>
          <w:highlight w:val="cyan"/>
        </w:rPr>
        <w:t xml:space="preserve"> </w:t>
      </w:r>
    </w:p>
    <w:p w:rsidR="00F947C4" w:rsidRPr="00DB3C71" w:rsidRDefault="00F947C4" w:rsidP="00DB3C71">
      <w:pPr>
        <w:spacing w:after="240" w:line="276" w:lineRule="auto"/>
        <w:ind w:firstLine="357"/>
        <w:rPr>
          <w:rStyle w:val="unnumberedmainheadingChar"/>
          <w:b w:val="0"/>
          <w:bCs w:val="0"/>
          <w:i/>
          <w:kern w:val="0"/>
          <w:sz w:val="24"/>
          <w:szCs w:val="24"/>
          <w:highlight w:val="lightGray"/>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94" w:name="_Toc433216397"/>
      <w:r w:rsidRPr="00F227AA">
        <w:rPr>
          <w:rStyle w:val="unnumberedmainheadingChar"/>
          <w:b w:val="0"/>
          <w:bCs w:val="0"/>
          <w:i/>
          <w:kern w:val="0"/>
          <w:sz w:val="24"/>
          <w:szCs w:val="24"/>
          <w:lang w:val="en-GB" w:eastAsia="en-GB"/>
        </w:rPr>
        <w:t>[add details here]</w:t>
      </w:r>
      <w:bookmarkEnd w:id="94"/>
      <w:r w:rsidRPr="00F227AA">
        <w:rPr>
          <w:rStyle w:val="unnumberedmainheadingChar"/>
          <w:b w:val="0"/>
          <w:bCs w:val="0"/>
          <w:i/>
          <w:kern w:val="0"/>
          <w:sz w:val="24"/>
          <w:szCs w:val="24"/>
          <w:lang w:val="en-GB" w:eastAsia="en-GB"/>
        </w:rPr>
        <w:fldChar w:fldCharType="end"/>
      </w:r>
    </w:p>
    <w:p w:rsidR="00DA7B1E" w:rsidRPr="00195AE0" w:rsidRDefault="00DA7B1E" w:rsidP="00DB3C71">
      <w:pPr>
        <w:numPr>
          <w:ilvl w:val="0"/>
          <w:numId w:val="79"/>
        </w:numPr>
        <w:spacing w:after="240" w:line="276" w:lineRule="auto"/>
        <w:ind w:left="714" w:hanging="357"/>
        <w:rPr>
          <w:rFonts w:ascii="Arial" w:hAnsi="Arial"/>
        </w:rPr>
      </w:pPr>
      <w:r w:rsidRPr="00195AE0">
        <w:rPr>
          <w:rFonts w:ascii="Arial" w:hAnsi="Arial"/>
        </w:rPr>
        <w:t>Provide a general interpretation of the evidence base considering the harms associated with the technology relative to those of the comparators.</w:t>
      </w:r>
    </w:p>
    <w:p w:rsidR="00DA7B1E" w:rsidRPr="00C8511C" w:rsidRDefault="00DA7B1E" w:rsidP="00DB3C71">
      <w:pPr>
        <w:spacing w:after="240" w:line="276" w:lineRule="auto"/>
        <w:ind w:left="357"/>
        <w:rPr>
          <w:rFonts w:ascii="Arial" w:hAnsi="Arial"/>
          <w:i/>
          <w:highlight w:val="cyan"/>
        </w:rPr>
      </w:pPr>
      <w:r w:rsidRPr="00C8511C">
        <w:rPr>
          <w:rFonts w:ascii="Arial" w:hAnsi="Arial"/>
          <w:i/>
          <w:highlight w:val="cyan"/>
        </w:rPr>
        <w:t>The considerations should include, if relevant, differences between the intervention and comparator(s) (if any) for:</w:t>
      </w:r>
    </w:p>
    <w:p w:rsidR="00DA7B1E" w:rsidRPr="00C8511C" w:rsidRDefault="00DA7B1E" w:rsidP="00DB3C71">
      <w:pPr>
        <w:numPr>
          <w:ilvl w:val="0"/>
          <w:numId w:val="46"/>
        </w:numPr>
        <w:spacing w:after="240" w:line="276" w:lineRule="auto"/>
        <w:ind w:left="1208" w:hanging="357"/>
        <w:rPr>
          <w:rFonts w:ascii="Arial" w:hAnsi="Arial"/>
          <w:i/>
          <w:highlight w:val="cyan"/>
        </w:rPr>
      </w:pPr>
      <w:r w:rsidRPr="00C8511C">
        <w:rPr>
          <w:rFonts w:ascii="Arial" w:hAnsi="Arial"/>
          <w:i/>
          <w:highlight w:val="cyan"/>
        </w:rPr>
        <w:t>nature and severity of harms</w:t>
      </w:r>
    </w:p>
    <w:p w:rsidR="00DA7B1E" w:rsidRPr="00C8511C" w:rsidRDefault="00DA7B1E" w:rsidP="00DB3C71">
      <w:pPr>
        <w:numPr>
          <w:ilvl w:val="0"/>
          <w:numId w:val="46"/>
        </w:numPr>
        <w:spacing w:after="240" w:line="276" w:lineRule="auto"/>
        <w:ind w:left="1208" w:hanging="357"/>
        <w:rPr>
          <w:rFonts w:ascii="Arial" w:hAnsi="Arial"/>
          <w:i/>
          <w:highlight w:val="cyan"/>
        </w:rPr>
      </w:pPr>
      <w:r w:rsidRPr="00C8511C">
        <w:rPr>
          <w:rFonts w:ascii="Arial" w:hAnsi="Arial"/>
          <w:i/>
          <w:highlight w:val="cyan"/>
        </w:rPr>
        <w:t>relationship of the harms to dosage and frequency of application</w:t>
      </w:r>
    </w:p>
    <w:p w:rsidR="00DA7B1E" w:rsidRPr="00C8511C" w:rsidRDefault="00DA7B1E" w:rsidP="00DB3C71">
      <w:pPr>
        <w:numPr>
          <w:ilvl w:val="0"/>
          <w:numId w:val="46"/>
        </w:numPr>
        <w:spacing w:after="240" w:line="276" w:lineRule="auto"/>
        <w:ind w:left="1208" w:hanging="357"/>
        <w:rPr>
          <w:rFonts w:ascii="Arial" w:hAnsi="Arial"/>
          <w:i/>
          <w:highlight w:val="cyan"/>
        </w:rPr>
      </w:pPr>
      <w:r w:rsidRPr="00C8511C">
        <w:rPr>
          <w:rFonts w:ascii="Arial" w:hAnsi="Arial"/>
          <w:i/>
          <w:highlight w:val="cyan"/>
        </w:rPr>
        <w:t>changes over time or in other settings</w:t>
      </w:r>
    </w:p>
    <w:p w:rsidR="00DA7B1E" w:rsidRPr="00C8511C" w:rsidRDefault="00DA7B1E" w:rsidP="00DB3C71">
      <w:pPr>
        <w:numPr>
          <w:ilvl w:val="0"/>
          <w:numId w:val="46"/>
        </w:numPr>
        <w:spacing w:after="240" w:line="276" w:lineRule="auto"/>
        <w:ind w:left="1208" w:hanging="357"/>
        <w:rPr>
          <w:rFonts w:ascii="Arial" w:hAnsi="Arial"/>
          <w:i/>
          <w:highlight w:val="cyan"/>
        </w:rPr>
      </w:pPr>
      <w:r w:rsidRPr="00C8511C">
        <w:rPr>
          <w:rFonts w:ascii="Arial" w:hAnsi="Arial"/>
          <w:i/>
          <w:highlight w:val="cyan"/>
        </w:rPr>
        <w:t>susceptible patient groups</w:t>
      </w:r>
    </w:p>
    <w:p w:rsidR="00DA7B1E" w:rsidRPr="00C8511C" w:rsidRDefault="00462106" w:rsidP="00DB3C71">
      <w:pPr>
        <w:numPr>
          <w:ilvl w:val="0"/>
          <w:numId w:val="46"/>
        </w:numPr>
        <w:spacing w:after="240" w:line="276" w:lineRule="auto"/>
        <w:ind w:left="1208" w:hanging="357"/>
        <w:rPr>
          <w:rFonts w:ascii="Arial" w:hAnsi="Arial"/>
          <w:i/>
          <w:highlight w:val="cyan"/>
        </w:rPr>
      </w:pPr>
      <w:r>
        <w:rPr>
          <w:rFonts w:ascii="Arial" w:hAnsi="Arial"/>
          <w:i/>
          <w:highlight w:val="cyan"/>
        </w:rPr>
        <w:t>h</w:t>
      </w:r>
      <w:r w:rsidR="00DA7B1E" w:rsidRPr="00C8511C">
        <w:rPr>
          <w:rFonts w:ascii="Arial" w:hAnsi="Arial"/>
          <w:i/>
          <w:highlight w:val="cyan"/>
        </w:rPr>
        <w:t>ar</w:t>
      </w:r>
      <w:r>
        <w:rPr>
          <w:rFonts w:ascii="Arial" w:hAnsi="Arial"/>
          <w:i/>
          <w:highlight w:val="cyan"/>
        </w:rPr>
        <w:t>ms that can arise from the people who use or maintain the technology</w:t>
      </w:r>
      <w:r w:rsidR="00DA7B1E" w:rsidRPr="00C8511C">
        <w:rPr>
          <w:rFonts w:ascii="Arial" w:hAnsi="Arial"/>
          <w:i/>
          <w:highlight w:val="cyan"/>
        </w:rPr>
        <w:t>.</w:t>
      </w:r>
    </w:p>
    <w:p w:rsidR="00F947C4" w:rsidRPr="00DB3C71" w:rsidRDefault="00F947C4" w:rsidP="00DB3C71">
      <w:pPr>
        <w:spacing w:after="240" w:line="276" w:lineRule="auto"/>
        <w:ind w:firstLine="357"/>
        <w:rPr>
          <w:rFonts w:ascii="Arial" w:hAnsi="Arial"/>
          <w:i/>
          <w:highlight w:val="lightGray"/>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95" w:name="_Toc433216398"/>
      <w:r w:rsidRPr="00F227AA">
        <w:rPr>
          <w:rStyle w:val="unnumberedmainheadingChar"/>
          <w:b w:val="0"/>
          <w:bCs w:val="0"/>
          <w:i/>
          <w:kern w:val="0"/>
          <w:sz w:val="24"/>
          <w:szCs w:val="24"/>
          <w:lang w:val="en-GB" w:eastAsia="en-GB"/>
        </w:rPr>
        <w:t>[add details here]</w:t>
      </w:r>
      <w:bookmarkEnd w:id="95"/>
      <w:r w:rsidRPr="00F227AA">
        <w:rPr>
          <w:rStyle w:val="unnumberedmainheadingChar"/>
          <w:b w:val="0"/>
          <w:bCs w:val="0"/>
          <w:i/>
          <w:kern w:val="0"/>
          <w:sz w:val="24"/>
          <w:szCs w:val="24"/>
          <w:lang w:val="en-GB" w:eastAsia="en-GB"/>
        </w:rPr>
        <w:fldChar w:fldCharType="end"/>
      </w:r>
    </w:p>
    <w:p w:rsidR="00DA7B1E" w:rsidRPr="00215515" w:rsidRDefault="00DA7B1E" w:rsidP="00B03D9E">
      <w:pPr>
        <w:pStyle w:val="Numberedheading2"/>
        <w:rPr>
          <w:lang w:val="en-GB"/>
        </w:rPr>
      </w:pPr>
      <w:bookmarkStart w:id="96" w:name="_Toc433216399"/>
      <w:r w:rsidRPr="00542FA9">
        <w:t xml:space="preserve">Strengths and </w:t>
      </w:r>
      <w:r>
        <w:rPr>
          <w:lang w:val="en-GB"/>
        </w:rPr>
        <w:t>l</w:t>
      </w:r>
      <w:r w:rsidRPr="00542FA9">
        <w:t>imitations</w:t>
      </w:r>
      <w:bookmarkEnd w:id="96"/>
      <w:r w:rsidRPr="00542FA9">
        <w:t xml:space="preserve"> </w:t>
      </w:r>
    </w:p>
    <w:p w:rsidR="00DA7B1E" w:rsidRDefault="00DA7B1E" w:rsidP="00DB3C71">
      <w:pPr>
        <w:numPr>
          <w:ilvl w:val="0"/>
          <w:numId w:val="80"/>
        </w:numPr>
        <w:spacing w:after="240" w:line="276" w:lineRule="auto"/>
        <w:ind w:left="714" w:hanging="357"/>
        <w:rPr>
          <w:rFonts w:ascii="Arial" w:hAnsi="Arial"/>
        </w:rPr>
      </w:pPr>
      <w:r w:rsidRPr="00195AE0">
        <w:rPr>
          <w:rFonts w:ascii="Arial" w:hAnsi="Arial"/>
        </w:rPr>
        <w:t>Summarise the internal validity of the evidence base, taking into account the study quality, the validity of the endpoints used as well as the overall level of evidence. Include a statement about the consistency of the results in the evidence base.</w:t>
      </w:r>
    </w:p>
    <w:p w:rsidR="00332538" w:rsidRPr="00195AE0" w:rsidRDefault="00332538" w:rsidP="00DB3C71">
      <w:pPr>
        <w:spacing w:after="240" w:line="276" w:lineRule="auto"/>
        <w:ind w:left="357"/>
        <w:rPr>
          <w:rFonts w:ascii="Arial" w:hAnsi="Arial"/>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97" w:name="_Toc433216400"/>
      <w:r w:rsidRPr="00F227AA">
        <w:rPr>
          <w:rStyle w:val="unnumberedmainheadingChar"/>
          <w:b w:val="0"/>
          <w:bCs w:val="0"/>
          <w:i/>
          <w:kern w:val="0"/>
          <w:sz w:val="24"/>
          <w:szCs w:val="24"/>
          <w:lang w:val="en-GB" w:eastAsia="en-GB"/>
        </w:rPr>
        <w:t>[add details here]</w:t>
      </w:r>
      <w:bookmarkEnd w:id="97"/>
      <w:r w:rsidRPr="00F227AA">
        <w:rPr>
          <w:rStyle w:val="unnumberedmainheadingChar"/>
          <w:b w:val="0"/>
          <w:bCs w:val="0"/>
          <w:i/>
          <w:kern w:val="0"/>
          <w:sz w:val="24"/>
          <w:szCs w:val="24"/>
          <w:lang w:val="en-GB" w:eastAsia="en-GB"/>
        </w:rPr>
        <w:fldChar w:fldCharType="end"/>
      </w:r>
    </w:p>
    <w:p w:rsidR="00DA7B1E" w:rsidRPr="00195AE0" w:rsidRDefault="00DA7B1E" w:rsidP="00DB3C71">
      <w:pPr>
        <w:numPr>
          <w:ilvl w:val="0"/>
          <w:numId w:val="80"/>
        </w:numPr>
        <w:spacing w:after="240" w:line="276" w:lineRule="auto"/>
        <w:ind w:left="714" w:hanging="357"/>
        <w:rPr>
          <w:rFonts w:ascii="Arial" w:hAnsi="Arial"/>
        </w:rPr>
      </w:pPr>
      <w:r w:rsidRPr="00195AE0">
        <w:rPr>
          <w:rFonts w:ascii="Arial" w:hAnsi="Arial"/>
        </w:rPr>
        <w:lastRenderedPageBreak/>
        <w:t xml:space="preserve">Provide a brief statement of the relevance of the evidence base to the scope of the assessment. </w:t>
      </w:r>
    </w:p>
    <w:p w:rsidR="00DA7B1E" w:rsidRDefault="00DA7B1E" w:rsidP="00DB3C71">
      <w:pPr>
        <w:pStyle w:val="Paragraphnonumbers"/>
        <w:ind w:left="357"/>
        <w:rPr>
          <w:i/>
        </w:rPr>
      </w:pPr>
      <w:r w:rsidRPr="00C8511C">
        <w:rPr>
          <w:i/>
          <w:highlight w:val="cyan"/>
        </w:rPr>
        <w:t>Consider the relevance of the population, intervention, comparators and outcomes. Discuss the relevance of the outcomes assessed in clinical trials to the clinical benefits experienced by patients in practice.</w:t>
      </w:r>
    </w:p>
    <w:p w:rsidR="00F947C4" w:rsidRPr="00195AE0" w:rsidRDefault="00F947C4" w:rsidP="00DB3C71">
      <w:pPr>
        <w:pStyle w:val="Paragraphnonumbers"/>
        <w:ind w:left="357"/>
        <w:rPr>
          <w:i/>
        </w:rPr>
      </w:pPr>
      <w:r w:rsidRPr="003B033E">
        <w:rPr>
          <w:rStyle w:val="unnumberedmainheadingChar"/>
          <w:b w:val="0"/>
          <w:bCs w:val="0"/>
          <w:kern w:val="0"/>
          <w:sz w:val="24"/>
          <w:szCs w:val="24"/>
          <w:lang w:val="en-GB" w:eastAsia="en-GB"/>
        </w:rPr>
        <w:fldChar w:fldCharType="begin">
          <w:ffData>
            <w:name w:val="Text14"/>
            <w:enabled/>
            <w:calcOnExit w:val="0"/>
            <w:textInput>
              <w:default w:val="[add details here]"/>
            </w:textInput>
          </w:ffData>
        </w:fldChar>
      </w:r>
      <w:r w:rsidRPr="00A35EDA">
        <w:rPr>
          <w:rStyle w:val="unnumberedmainheadingChar"/>
          <w:b w:val="0"/>
          <w:bCs w:val="0"/>
          <w:kern w:val="0"/>
          <w:sz w:val="24"/>
          <w:szCs w:val="24"/>
          <w:lang w:val="en-GB" w:eastAsia="en-GB"/>
        </w:rPr>
        <w:instrText xml:space="preserve"> FORMTEXT </w:instrText>
      </w:r>
      <w:r w:rsidRPr="00A35EDA">
        <w:rPr>
          <w:rStyle w:val="unnumberedmainheadingChar"/>
          <w:b w:val="0"/>
          <w:bCs w:val="0"/>
          <w:kern w:val="0"/>
          <w:sz w:val="24"/>
          <w:szCs w:val="24"/>
          <w:lang w:val="en-GB" w:eastAsia="en-GB"/>
        </w:rPr>
      </w:r>
      <w:r w:rsidRPr="00A35EDA">
        <w:rPr>
          <w:rStyle w:val="unnumberedmainheadingChar"/>
          <w:b w:val="0"/>
          <w:bCs w:val="0"/>
          <w:kern w:val="0"/>
          <w:sz w:val="24"/>
          <w:szCs w:val="24"/>
          <w:lang w:val="en-GB" w:eastAsia="en-GB"/>
        </w:rPr>
        <w:fldChar w:fldCharType="separate"/>
      </w:r>
      <w:bookmarkStart w:id="98" w:name="_Toc433216401"/>
      <w:r w:rsidRPr="00F227AA">
        <w:rPr>
          <w:rStyle w:val="unnumberedmainheadingChar"/>
          <w:b w:val="0"/>
          <w:bCs w:val="0"/>
          <w:i/>
          <w:kern w:val="0"/>
          <w:sz w:val="24"/>
          <w:szCs w:val="24"/>
          <w:lang w:val="en-GB" w:eastAsia="en-GB"/>
        </w:rPr>
        <w:t>[add details here]</w:t>
      </w:r>
      <w:bookmarkEnd w:id="98"/>
      <w:r w:rsidRPr="00F227AA">
        <w:rPr>
          <w:rStyle w:val="unnumberedmainheadingChar"/>
          <w:b w:val="0"/>
          <w:bCs w:val="0"/>
          <w:i/>
          <w:kern w:val="0"/>
          <w:sz w:val="24"/>
          <w:szCs w:val="24"/>
          <w:lang w:val="en-GB" w:eastAsia="en-GB"/>
        </w:rPr>
        <w:fldChar w:fldCharType="end"/>
      </w:r>
    </w:p>
    <w:p w:rsidR="00DA7B1E" w:rsidRDefault="00DA7B1E" w:rsidP="00DB3C71">
      <w:pPr>
        <w:pStyle w:val="unnumberedheading"/>
        <w:rPr>
          <w:rStyle w:val="unnumberedmainheadingChar"/>
          <w:b/>
          <w:bCs/>
          <w:lang w:val="en-GB"/>
        </w:rPr>
      </w:pPr>
      <w:bookmarkStart w:id="99" w:name="_Toc433216402"/>
      <w:r>
        <w:rPr>
          <w:rStyle w:val="unnumberedmainheadingChar"/>
          <w:b/>
          <w:bCs/>
          <w:lang w:val="en-GB"/>
        </w:rPr>
        <w:t>References</w:t>
      </w:r>
      <w:bookmarkEnd w:id="99"/>
    </w:p>
    <w:p w:rsidR="00DA7B1E" w:rsidRDefault="00332538" w:rsidP="00DB3C71">
      <w:pPr>
        <w:pStyle w:val="Paragraphnonumbers"/>
        <w:rPr>
          <w:rStyle w:val="unnumberedmainheadingChar"/>
          <w:b w:val="0"/>
          <w:bCs w:val="0"/>
          <w:i/>
          <w:kern w:val="0"/>
          <w:sz w:val="24"/>
          <w:szCs w:val="24"/>
          <w:lang w:val="en-GB" w:eastAsia="en-GB"/>
        </w:rPr>
      </w:pPr>
      <w:r w:rsidRPr="00DB3C71">
        <w:rPr>
          <w:rStyle w:val="unnumberedmainheadingChar"/>
          <w:b w:val="0"/>
          <w:bCs w:val="0"/>
          <w:i/>
          <w:kern w:val="0"/>
          <w:sz w:val="24"/>
          <w:szCs w:val="24"/>
          <w:lang w:val="en-GB" w:eastAsia="en-GB"/>
        </w:rPr>
        <w:fldChar w:fldCharType="begin">
          <w:ffData>
            <w:name w:val="Text14"/>
            <w:enabled/>
            <w:calcOnExit w:val="0"/>
            <w:textInput>
              <w:default w:val="[add details here]"/>
            </w:textInput>
          </w:ffData>
        </w:fldChar>
      </w:r>
      <w:r w:rsidRPr="00DB3C71">
        <w:rPr>
          <w:rStyle w:val="unnumberedmainheadingChar"/>
          <w:b w:val="0"/>
          <w:bCs w:val="0"/>
          <w:i/>
          <w:kern w:val="0"/>
          <w:sz w:val="24"/>
          <w:szCs w:val="24"/>
          <w:lang w:val="en-GB" w:eastAsia="en-GB"/>
        </w:rPr>
        <w:instrText xml:space="preserve"> FORMTEXT </w:instrText>
      </w:r>
      <w:r w:rsidRPr="00DB3C71">
        <w:rPr>
          <w:rStyle w:val="unnumberedmainheadingChar"/>
          <w:b w:val="0"/>
          <w:bCs w:val="0"/>
          <w:i/>
          <w:kern w:val="0"/>
          <w:sz w:val="24"/>
          <w:szCs w:val="24"/>
          <w:lang w:val="en-GB" w:eastAsia="en-GB"/>
        </w:rPr>
      </w:r>
      <w:r w:rsidRPr="00DB3C71">
        <w:rPr>
          <w:rStyle w:val="unnumberedmainheadingChar"/>
          <w:b w:val="0"/>
          <w:bCs w:val="0"/>
          <w:i/>
          <w:kern w:val="0"/>
          <w:sz w:val="24"/>
          <w:szCs w:val="24"/>
          <w:lang w:val="en-GB" w:eastAsia="en-GB"/>
        </w:rPr>
        <w:fldChar w:fldCharType="separate"/>
      </w:r>
      <w:bookmarkStart w:id="100" w:name="_Toc433216403"/>
      <w:r w:rsidRPr="00F227AA">
        <w:rPr>
          <w:rStyle w:val="unnumberedmainheadingChar"/>
          <w:b w:val="0"/>
          <w:bCs w:val="0"/>
          <w:i/>
          <w:kern w:val="0"/>
          <w:sz w:val="24"/>
          <w:szCs w:val="24"/>
          <w:lang w:val="en-GB" w:eastAsia="en-GB"/>
        </w:rPr>
        <w:t>[add details here]</w:t>
      </w:r>
      <w:bookmarkEnd w:id="100"/>
      <w:r w:rsidRPr="00F227AA">
        <w:rPr>
          <w:rStyle w:val="unnumberedmainheadingChar"/>
          <w:b w:val="0"/>
          <w:bCs w:val="0"/>
          <w:i/>
          <w:kern w:val="0"/>
          <w:sz w:val="24"/>
          <w:szCs w:val="24"/>
          <w:lang w:val="en-GB" w:eastAsia="en-GB"/>
        </w:rPr>
        <w:fldChar w:fldCharType="end"/>
      </w:r>
    </w:p>
    <w:p w:rsidR="00DA7B1E" w:rsidRDefault="00DA7B1E" w:rsidP="00DB3C71">
      <w:pPr>
        <w:pStyle w:val="unnumberedheading"/>
        <w:rPr>
          <w:rStyle w:val="unnumberedmainheadingChar"/>
          <w:b/>
          <w:bCs/>
          <w:lang w:val="en-GB"/>
        </w:rPr>
      </w:pPr>
      <w:bookmarkStart w:id="101" w:name="_Toc433216404"/>
      <w:r>
        <w:rPr>
          <w:rStyle w:val="unnumberedmainheadingChar"/>
          <w:b/>
          <w:bCs/>
          <w:lang w:val="en-GB"/>
        </w:rPr>
        <w:t>Example presentation of a search strategy</w:t>
      </w:r>
      <w:bookmarkEnd w:id="101"/>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657"/>
        <w:gridCol w:w="1503"/>
        <w:gridCol w:w="5580"/>
        <w:gridCol w:w="1260"/>
      </w:tblGrid>
      <w:tr w:rsidR="00DA7B1E" w:rsidRPr="00FF6ECD" w:rsidTr="00766C30">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A7B1E" w:rsidRPr="00FF6ECD" w:rsidRDefault="00DA7B1E" w:rsidP="00766C30">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Database name</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A7B1E" w:rsidRPr="00FF6ECD" w:rsidRDefault="00DA7B1E" w:rsidP="00766C30">
            <w:pPr>
              <w:pStyle w:val="TabelleInhalt10PtDossier"/>
              <w:spacing w:line="276" w:lineRule="auto"/>
              <w:rPr>
                <w:rFonts w:ascii="Arial" w:hAnsi="Arial" w:cs="Arial"/>
                <w:sz w:val="22"/>
                <w:szCs w:val="22"/>
              </w:rPr>
            </w:pPr>
            <w:r w:rsidRPr="00FF6ECD">
              <w:rPr>
                <w:rFonts w:ascii="Arial" w:hAnsi="Arial" w:cs="Arial"/>
                <w:sz w:val="22"/>
                <w:szCs w:val="22"/>
              </w:rPr>
              <w:t>EMBASE</w:t>
            </w:r>
          </w:p>
        </w:tc>
      </w:tr>
      <w:tr w:rsidR="00DA7B1E" w:rsidRPr="00FF6ECD" w:rsidTr="00766C30">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A7B1E" w:rsidRPr="00FF6ECD" w:rsidRDefault="00DA7B1E" w:rsidP="00766C30">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Search interface</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A7B1E" w:rsidRPr="00FF6ECD" w:rsidRDefault="00DA7B1E" w:rsidP="00766C30">
            <w:pPr>
              <w:pStyle w:val="TabelleInhalt10PtDossier"/>
              <w:spacing w:line="276" w:lineRule="auto"/>
              <w:rPr>
                <w:rFonts w:ascii="Arial" w:hAnsi="Arial" w:cs="Arial"/>
                <w:sz w:val="22"/>
                <w:szCs w:val="22"/>
              </w:rPr>
            </w:pPr>
            <w:r w:rsidRPr="00FF6ECD">
              <w:rPr>
                <w:rFonts w:ascii="Arial" w:hAnsi="Arial" w:cs="Arial"/>
                <w:sz w:val="22"/>
                <w:szCs w:val="22"/>
              </w:rPr>
              <w:t>Ovid</w:t>
            </w:r>
          </w:p>
        </w:tc>
      </w:tr>
      <w:tr w:rsidR="00DA7B1E" w:rsidRPr="00FF6ECD" w:rsidTr="00766C30">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A7B1E" w:rsidRPr="00FF6ECD" w:rsidRDefault="00DA7B1E" w:rsidP="00766C30">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 xml:space="preserve">Search date </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A7B1E" w:rsidRPr="00FF6ECD" w:rsidRDefault="00DA7B1E" w:rsidP="00766C30">
            <w:pPr>
              <w:pStyle w:val="TabelleInhalt10PtDossier"/>
              <w:spacing w:line="276" w:lineRule="auto"/>
              <w:rPr>
                <w:rFonts w:ascii="Arial" w:hAnsi="Arial" w:cs="Arial"/>
                <w:sz w:val="22"/>
                <w:szCs w:val="22"/>
              </w:rPr>
            </w:pPr>
            <w:r w:rsidRPr="00FF6ECD">
              <w:rPr>
                <w:rFonts w:ascii="Arial" w:hAnsi="Arial" w:cs="Arial"/>
                <w:sz w:val="22"/>
                <w:szCs w:val="22"/>
              </w:rPr>
              <w:t>8 December 2014</w:t>
            </w:r>
          </w:p>
        </w:tc>
      </w:tr>
      <w:tr w:rsidR="00DA7B1E" w:rsidRPr="00FF6ECD" w:rsidTr="00766C30">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A7B1E" w:rsidRPr="00FF6ECD" w:rsidRDefault="00DA7B1E" w:rsidP="00766C30">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Period covered</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A7B1E" w:rsidRPr="00FF6ECD" w:rsidRDefault="00DA7B1E" w:rsidP="00766C30">
            <w:pPr>
              <w:pStyle w:val="TabelleInhalt10PtDossier"/>
              <w:spacing w:line="276" w:lineRule="auto"/>
              <w:rPr>
                <w:rFonts w:ascii="Arial" w:hAnsi="Arial" w:cs="Arial"/>
                <w:sz w:val="22"/>
                <w:szCs w:val="22"/>
              </w:rPr>
            </w:pPr>
            <w:r w:rsidRPr="00FF6ECD">
              <w:rPr>
                <w:rFonts w:ascii="Arial" w:hAnsi="Arial" w:cs="Arial"/>
                <w:sz w:val="22"/>
                <w:szCs w:val="22"/>
              </w:rPr>
              <w:t>1980 to 2014 (week 50)</w:t>
            </w:r>
          </w:p>
        </w:tc>
      </w:tr>
      <w:tr w:rsidR="00DA7B1E" w:rsidRPr="00FF6ECD" w:rsidTr="00766C30">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A7B1E" w:rsidRPr="00FF6ECD" w:rsidRDefault="00DA7B1E" w:rsidP="00766C30">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Search filter</w:t>
            </w:r>
          </w:p>
        </w:tc>
        <w:tc>
          <w:tcPr>
            <w:tcW w:w="68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A7B1E" w:rsidRPr="00FF6ECD" w:rsidRDefault="00DA7B1E" w:rsidP="00766C30">
            <w:pPr>
              <w:pStyle w:val="TabelleInhalt10PtDossier"/>
              <w:spacing w:line="276" w:lineRule="auto"/>
              <w:rPr>
                <w:rFonts w:ascii="Arial" w:hAnsi="Arial" w:cs="Arial"/>
                <w:sz w:val="22"/>
                <w:szCs w:val="22"/>
              </w:rPr>
            </w:pPr>
            <w:r w:rsidRPr="00FF6ECD">
              <w:rPr>
                <w:rFonts w:ascii="Arial" w:hAnsi="Arial" w:cs="Arial"/>
                <w:sz w:val="22"/>
                <w:szCs w:val="22"/>
              </w:rPr>
              <w:t xml:space="preserve">Filter for randomized controlled trials Wong 2006 </w:t>
            </w:r>
            <w:r w:rsidRPr="00FF6ECD">
              <w:rPr>
                <w:rFonts w:ascii="Arial" w:hAnsi="Arial" w:cs="Arial"/>
                <w:sz w:val="22"/>
                <w:szCs w:val="22"/>
              </w:rPr>
              <w:fldChar w:fldCharType="begin"/>
            </w:r>
            <w:r w:rsidRPr="00FF6ECD">
              <w:rPr>
                <w:rFonts w:ascii="Arial" w:hAnsi="Arial" w:cs="Arial"/>
                <w:sz w:val="22"/>
                <w:szCs w:val="22"/>
              </w:rPr>
              <w:instrText xml:space="preserve"> ADDIN EN.CITE &lt;EndNote&gt;&lt;Cite&gt;&lt;Author&gt;Wong&lt;/Author&gt;&lt;Year&gt;2006&lt;/Year&gt;&lt;RecNum&gt;252&lt;/RecNum&gt;&lt;DisplayText&gt;[1]&lt;/DisplayText&gt;&lt;record&gt;&lt;rec-number&gt;252&lt;/rec-number&gt;&lt;foreign-keys&gt;&lt;key app="EN" db-id="zz9eaff25vffvce0webvswvlwtv0pr0ew2da" timestamp="0"&gt;252&lt;/key&gt;&lt;/foreign-keys&gt;&lt;ref-type name="Journal Article"&gt;17&lt;/ref-type&gt;&lt;contributors&gt;&lt;authors&gt;&lt;author&gt;Wong, S.S.L.&lt;/author&gt;&lt;author&gt;Wilczynski, N.L.&lt;/author&gt;&lt;author&gt;Haynes, R.B.&lt;/author&gt;&lt;/authors&gt;&lt;/contributors&gt;&lt;titles&gt;&lt;title&gt;Comparison of top-performing search strategies for detecting clinically sound treatment studies and systematic reviews in MEDLINE and EMBASE&lt;/title&gt;&lt;secondary-title&gt;Journal of the Medical Library Association&lt;/secondary-title&gt;&lt;/titles&gt;&lt;periodical&gt;&lt;full-title&gt;Journal of the Medical Library Association&lt;/full-title&gt;&lt;abbr-1&gt;J. Med. Libr. Assoc.&lt;/abbr-1&gt;&lt;abbr-2&gt;J Med Libr Assoc&lt;/abbr-2&gt;&lt;/periodical&gt;&lt;pages&gt;451-5&lt;/pages&gt;&lt;volume&gt;94&lt;/volume&gt;&lt;number&gt;4&lt;/number&gt;&lt;dates&gt;&lt;year&gt;2006&lt;/year&gt;&lt;/dates&gt;&lt;accession-num&gt;17082841&lt;/accession-num&gt;&lt;label&gt;kkkvw &amp;#xD;kkkjk&lt;/label&gt;&lt;urls&gt;&lt;/urls&gt;&lt;custom1&gt;1802&lt;/custom1&gt;&lt;research-notes&gt; RCT Medline SR&lt;/research-notes&gt;&lt;language&gt;English&lt;/language&gt;&lt;/record&gt;&lt;/Cite&gt;&lt;/EndNote&gt;</w:instrText>
            </w:r>
            <w:r w:rsidRPr="00FF6ECD">
              <w:rPr>
                <w:rFonts w:ascii="Arial" w:hAnsi="Arial" w:cs="Arial"/>
                <w:sz w:val="22"/>
                <w:szCs w:val="22"/>
              </w:rPr>
              <w:fldChar w:fldCharType="separate"/>
            </w:r>
            <w:r w:rsidRPr="00FF6ECD">
              <w:rPr>
                <w:rFonts w:ascii="Arial" w:hAnsi="Arial" w:cs="Arial"/>
                <w:noProof/>
                <w:sz w:val="22"/>
                <w:szCs w:val="22"/>
              </w:rPr>
              <w:t>[1]</w:t>
            </w:r>
            <w:r w:rsidRPr="00FF6ECD">
              <w:rPr>
                <w:rFonts w:ascii="Arial" w:hAnsi="Arial" w:cs="Arial"/>
                <w:sz w:val="22"/>
                <w:szCs w:val="22"/>
              </w:rPr>
              <w:fldChar w:fldCharType="end"/>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Search terms</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Spaltenberschrift10PtDossier"/>
              <w:spacing w:line="276" w:lineRule="auto"/>
              <w:rPr>
                <w:rFonts w:ascii="Arial" w:hAnsi="Arial" w:cs="Arial"/>
                <w:sz w:val="22"/>
                <w:szCs w:val="22"/>
                <w:lang w:val="en-GB"/>
              </w:rPr>
            </w:pPr>
            <w:r w:rsidRPr="00FF6ECD">
              <w:rPr>
                <w:rFonts w:ascii="Arial" w:hAnsi="Arial" w:cs="Arial"/>
                <w:sz w:val="22"/>
                <w:szCs w:val="22"/>
                <w:lang w:val="en-GB"/>
              </w:rPr>
              <w:t>Results</w:t>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Meglitinide/</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848</w:t>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Nateglinide/</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1686</w:t>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3</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Repaglinide/</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2118</w:t>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4</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(glinid* or meglitinid* or nateglinid* or repaglinid*).ab,ti.</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1069</w:t>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5</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(starlix or novonorm or novo norm or prandin).ab,ti.</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32</w:t>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6</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(105816-04-4 or 135062-02-1).rn.</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2854</w:t>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7</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or/1-6</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3467</w:t>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8</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Diabetes mellitus/</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224164</w:t>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9</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Non Insulin dependent Diabetes mellitus/</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91081</w:t>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10</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497B9B" w:rsidRDefault="00DA7B1E" w:rsidP="00766C30">
            <w:pPr>
              <w:pStyle w:val="TabelleInhalt10PtDossier"/>
              <w:spacing w:line="276" w:lineRule="auto"/>
              <w:rPr>
                <w:rFonts w:ascii="Arial" w:hAnsi="Arial" w:cs="Arial"/>
                <w:color w:val="0A0905"/>
                <w:sz w:val="22"/>
                <w:szCs w:val="22"/>
                <w:lang w:val="da-DK"/>
              </w:rPr>
            </w:pPr>
            <w:r w:rsidRPr="00497B9B">
              <w:rPr>
                <w:rFonts w:ascii="Arial" w:hAnsi="Arial" w:cs="Arial"/>
                <w:color w:val="0A0905"/>
                <w:sz w:val="22"/>
                <w:szCs w:val="22"/>
                <w:lang w:val="da-DK"/>
              </w:rPr>
              <w:t>(diabet* or niddm or t2dm).ab,ti.</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379777</w:t>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11</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or/8-10</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454517</w:t>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12</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(random* or double-blind*).tw.</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650136</w:t>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13</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placebo*.mp.</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243550</w:t>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14</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or/12-13</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spacing w:line="276" w:lineRule="auto"/>
              <w:rPr>
                <w:rFonts w:ascii="Arial" w:hAnsi="Arial" w:cs="Arial"/>
                <w:color w:val="0A0905"/>
                <w:sz w:val="22"/>
                <w:szCs w:val="22"/>
              </w:rPr>
            </w:pPr>
            <w:r w:rsidRPr="00FF6ECD">
              <w:rPr>
                <w:rFonts w:ascii="Arial" w:hAnsi="Arial" w:cs="Arial"/>
                <w:color w:val="0A0905"/>
                <w:sz w:val="22"/>
                <w:szCs w:val="22"/>
              </w:rPr>
              <w:t>773621</w:t>
            </w:r>
          </w:p>
        </w:tc>
      </w:tr>
      <w:tr w:rsidR="00DA7B1E" w:rsidRPr="00FF6ECD" w:rsidTr="00766C30">
        <w:tc>
          <w:tcPr>
            <w:tcW w:w="6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keepNext w:val="0"/>
              <w:spacing w:line="276" w:lineRule="auto"/>
              <w:rPr>
                <w:rFonts w:ascii="Arial" w:hAnsi="Arial" w:cs="Arial"/>
                <w:color w:val="0A0905"/>
                <w:sz w:val="22"/>
                <w:szCs w:val="22"/>
              </w:rPr>
            </w:pPr>
            <w:r w:rsidRPr="00FF6ECD">
              <w:rPr>
                <w:rFonts w:ascii="Arial" w:hAnsi="Arial" w:cs="Arial"/>
                <w:color w:val="0A0905"/>
                <w:sz w:val="22"/>
                <w:szCs w:val="22"/>
              </w:rPr>
              <w:t>15</w:t>
            </w:r>
          </w:p>
        </w:tc>
        <w:tc>
          <w:tcPr>
            <w:tcW w:w="708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keepNext w:val="0"/>
              <w:spacing w:line="276" w:lineRule="auto"/>
              <w:rPr>
                <w:rFonts w:ascii="Arial" w:hAnsi="Arial" w:cs="Arial"/>
                <w:color w:val="0A0905"/>
                <w:sz w:val="22"/>
                <w:szCs w:val="22"/>
              </w:rPr>
            </w:pPr>
            <w:r w:rsidRPr="00FF6ECD">
              <w:rPr>
                <w:rFonts w:ascii="Arial" w:hAnsi="Arial" w:cs="Arial"/>
                <w:color w:val="0A0905"/>
                <w:sz w:val="22"/>
                <w:szCs w:val="22"/>
              </w:rPr>
              <w:t>and/7,11,14</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A7B1E" w:rsidRPr="00FF6ECD" w:rsidRDefault="00DA7B1E" w:rsidP="00766C30">
            <w:pPr>
              <w:pStyle w:val="TabelleInhalt10PtDossier"/>
              <w:keepNext w:val="0"/>
              <w:spacing w:line="276" w:lineRule="auto"/>
              <w:rPr>
                <w:rFonts w:ascii="Arial" w:hAnsi="Arial" w:cs="Arial"/>
                <w:color w:val="0A0905"/>
                <w:sz w:val="22"/>
                <w:szCs w:val="22"/>
              </w:rPr>
            </w:pPr>
            <w:r w:rsidRPr="00FF6ECD">
              <w:rPr>
                <w:rFonts w:ascii="Arial" w:hAnsi="Arial" w:cs="Arial"/>
                <w:color w:val="0A0905"/>
                <w:sz w:val="22"/>
                <w:szCs w:val="22"/>
              </w:rPr>
              <w:t>719</w:t>
            </w:r>
          </w:p>
        </w:tc>
      </w:tr>
    </w:tbl>
    <w:p w:rsidR="00DA7B1E" w:rsidRPr="005B44A5" w:rsidRDefault="00DA7B1E" w:rsidP="00DA7B1E">
      <w:pPr>
        <w:pStyle w:val="Style1"/>
      </w:pPr>
    </w:p>
    <w:p w:rsidR="00DA7B1E" w:rsidRPr="005B44A5" w:rsidRDefault="00DA7B1E" w:rsidP="008D5DBA">
      <w:pPr>
        <w:pStyle w:val="Style1"/>
      </w:pPr>
    </w:p>
    <w:sectPr w:rsidR="00DA7B1E" w:rsidRPr="005B44A5" w:rsidSect="004504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2BE" w:rsidRDefault="002222BE" w:rsidP="00446BEE">
      <w:r>
        <w:separator/>
      </w:r>
    </w:p>
  </w:endnote>
  <w:endnote w:type="continuationSeparator" w:id="0">
    <w:p w:rsidR="002222BE" w:rsidRDefault="002222BE"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9B" w:rsidRDefault="00497B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DAD" w:rsidRDefault="00293DAD" w:rsidP="0026580E">
    <w:pPr>
      <w:pStyle w:val="Foote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9B" w:rsidRDefault="00497B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9B" w:rsidRPr="004D1BF9" w:rsidRDefault="00497B9B" w:rsidP="00497B9B">
    <w:pPr>
      <w:pStyle w:val="Footer"/>
      <w:rPr>
        <w:rFonts w:cs="Arial"/>
        <w:noProof/>
        <w:sz w:val="16"/>
        <w:szCs w:val="16"/>
      </w:rPr>
    </w:pPr>
    <w:r w:rsidRPr="00497B9B">
      <w:rPr>
        <w:rFonts w:cs="Arial"/>
        <w:sz w:val="16"/>
        <w:szCs w:val="16"/>
        <w:lang w:val="en-GB"/>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sidR="00C55877">
      <w:rPr>
        <w:rFonts w:cs="Arial"/>
        <w:noProof/>
        <w:sz w:val="16"/>
        <w:szCs w:val="16"/>
      </w:rPr>
      <w:t>11</w:t>
    </w:r>
    <w:r w:rsidRPr="00BF5C69">
      <w:rPr>
        <w:rFonts w:cs="Arial"/>
        <w:noProof/>
        <w:sz w:val="16"/>
        <w:szCs w:val="16"/>
      </w:rPr>
      <w:fldChar w:fldCharType="end"/>
    </w:r>
  </w:p>
  <w:p w:rsidR="00497B9B" w:rsidRDefault="00497B9B" w:rsidP="00497B9B">
    <w:pPr>
      <w:pStyle w:val="Footer"/>
    </w:pPr>
  </w:p>
  <w:p w:rsidR="00DA7B1E" w:rsidRPr="00497B9B" w:rsidRDefault="00DA7B1E" w:rsidP="00497B9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1E" w:rsidRDefault="00DA7B1E">
    <w:pPr>
      <w:pStyle w:val="Footer"/>
      <w:jc w:val="right"/>
    </w:pPr>
  </w:p>
  <w:p w:rsidR="00497B9B" w:rsidRPr="004D1BF9" w:rsidRDefault="00497B9B" w:rsidP="00497B9B">
    <w:pPr>
      <w:pStyle w:val="Footer"/>
      <w:rPr>
        <w:rFonts w:cs="Arial"/>
        <w:noProof/>
        <w:sz w:val="16"/>
        <w:szCs w:val="16"/>
      </w:rPr>
    </w:pPr>
    <w:r>
      <w:rPr>
        <w:rFonts w:cs="Arial"/>
        <w:sz w:val="16"/>
        <w:szCs w:val="16"/>
        <w:lang w:val="da-DK"/>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sidR="00C55877">
      <w:rPr>
        <w:rFonts w:cs="Arial"/>
        <w:noProof/>
        <w:sz w:val="16"/>
        <w:szCs w:val="16"/>
      </w:rPr>
      <w:t>12</w:t>
    </w:r>
    <w:r w:rsidRPr="00BF5C69">
      <w:rPr>
        <w:rFonts w:cs="Arial"/>
        <w:noProof/>
        <w:sz w:val="16"/>
        <w:szCs w:val="16"/>
      </w:rPr>
      <w:fldChar w:fldCharType="end"/>
    </w:r>
  </w:p>
  <w:p w:rsidR="00DA7B1E" w:rsidRDefault="00DA7B1E" w:rsidP="00497B9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9B" w:rsidRPr="004D1BF9" w:rsidRDefault="00497B9B" w:rsidP="00497B9B">
    <w:pPr>
      <w:pStyle w:val="Footer"/>
      <w:rPr>
        <w:rFonts w:cs="Arial"/>
        <w:noProof/>
        <w:sz w:val="16"/>
        <w:szCs w:val="16"/>
      </w:rPr>
    </w:pPr>
    <w:r w:rsidRPr="00497B9B">
      <w:rPr>
        <w:rFonts w:cs="Arial"/>
        <w:sz w:val="16"/>
        <w:szCs w:val="16"/>
        <w:lang w:val="en-GB"/>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sidR="00C55877">
      <w:rPr>
        <w:rFonts w:cs="Arial"/>
        <w:noProof/>
        <w:sz w:val="16"/>
        <w:szCs w:val="16"/>
      </w:rPr>
      <w:t>15</w:t>
    </w:r>
    <w:r w:rsidRPr="00BF5C69">
      <w:rPr>
        <w:rFonts w:cs="Arial"/>
        <w:noProof/>
        <w:sz w:val="16"/>
        <w:szCs w:val="16"/>
      </w:rPr>
      <w:fldChar w:fldCharType="end"/>
    </w:r>
  </w:p>
  <w:p w:rsidR="00497B9B" w:rsidRDefault="00497B9B" w:rsidP="00497B9B">
    <w:pPr>
      <w:pStyle w:val="Footer"/>
    </w:pPr>
  </w:p>
  <w:p w:rsidR="00DA7B1E" w:rsidRPr="00497B9B" w:rsidRDefault="00DA7B1E" w:rsidP="00497B9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9B" w:rsidRPr="004D1BF9" w:rsidRDefault="00497B9B" w:rsidP="00497B9B">
    <w:pPr>
      <w:pStyle w:val="Footer"/>
      <w:rPr>
        <w:rFonts w:cs="Arial"/>
        <w:noProof/>
        <w:sz w:val="16"/>
        <w:szCs w:val="16"/>
      </w:rPr>
    </w:pPr>
    <w:r w:rsidRPr="00497B9B">
      <w:rPr>
        <w:rFonts w:cs="Arial"/>
        <w:sz w:val="16"/>
        <w:szCs w:val="16"/>
        <w:lang w:val="en-GB"/>
      </w:rPr>
      <w:t>Oct 2015</w:t>
    </w:r>
    <w:r w:rsidRPr="000F1DEF">
      <w:rPr>
        <w:rFonts w:cs="Arial"/>
        <w:sz w:val="16"/>
        <w:szCs w:val="16"/>
      </w:rPr>
      <w:tab/>
      <w:t>© EUnetHTA, 2015. Reproduction is authorised prov</w:t>
    </w:r>
    <w:r>
      <w:rPr>
        <w:rFonts w:cs="Arial"/>
        <w:sz w:val="16"/>
        <w:szCs w:val="16"/>
      </w:rPr>
      <w:t>ided EUnetHTA is explicitly acknowledged</w:t>
    </w:r>
    <w:r w:rsidRPr="00BF5C69">
      <w:rPr>
        <w:rFonts w:cs="Arial"/>
        <w:sz w:val="16"/>
        <w:szCs w:val="16"/>
      </w:rPr>
      <w:tab/>
    </w:r>
    <w:r w:rsidRPr="00BF5C69">
      <w:rPr>
        <w:rFonts w:cs="Arial"/>
        <w:sz w:val="16"/>
        <w:szCs w:val="16"/>
      </w:rPr>
      <w:fldChar w:fldCharType="begin"/>
    </w:r>
    <w:r w:rsidRPr="00BF5C69">
      <w:rPr>
        <w:rFonts w:cs="Arial"/>
        <w:sz w:val="16"/>
        <w:szCs w:val="16"/>
      </w:rPr>
      <w:instrText xml:space="preserve"> PAGE   \* MERGEFORMAT </w:instrText>
    </w:r>
    <w:r w:rsidRPr="00BF5C69">
      <w:rPr>
        <w:rFonts w:cs="Arial"/>
        <w:sz w:val="16"/>
        <w:szCs w:val="16"/>
      </w:rPr>
      <w:fldChar w:fldCharType="separate"/>
    </w:r>
    <w:r w:rsidR="00C55877">
      <w:rPr>
        <w:rFonts w:cs="Arial"/>
        <w:noProof/>
        <w:sz w:val="16"/>
        <w:szCs w:val="16"/>
      </w:rPr>
      <w:t>35</w:t>
    </w:r>
    <w:r w:rsidRPr="00BF5C69">
      <w:rPr>
        <w:rFonts w:cs="Arial"/>
        <w:noProof/>
        <w:sz w:val="16"/>
        <w:szCs w:val="16"/>
      </w:rPr>
      <w:fldChar w:fldCharType="end"/>
    </w:r>
  </w:p>
  <w:p w:rsidR="00497B9B" w:rsidRDefault="00497B9B" w:rsidP="00497B9B">
    <w:pPr>
      <w:pStyle w:val="Footer"/>
    </w:pPr>
  </w:p>
  <w:p w:rsidR="00DA7B1E" w:rsidRPr="00497B9B" w:rsidRDefault="00DA7B1E" w:rsidP="00497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2BE" w:rsidRDefault="002222BE" w:rsidP="00446BEE">
      <w:r>
        <w:separator/>
      </w:r>
    </w:p>
  </w:footnote>
  <w:footnote w:type="continuationSeparator" w:id="0">
    <w:p w:rsidR="002222BE" w:rsidRDefault="002222BE" w:rsidP="00446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9B" w:rsidRDefault="00497B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9B" w:rsidRDefault="00497B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9B" w:rsidRPr="00497B9B" w:rsidRDefault="00497B9B" w:rsidP="00497B9B">
    <w:pPr>
      <w:pStyle w:val="Header"/>
      <w:rPr>
        <w:sz w:val="16"/>
        <w:szCs w:val="16"/>
      </w:rPr>
    </w:pPr>
    <w:r w:rsidRPr="00BF5C69">
      <w:rPr>
        <w:rFonts w:cs="Arial"/>
        <w:sz w:val="16"/>
        <w:szCs w:val="16"/>
      </w:rPr>
      <w:t>EUnetHTA JA2</w:t>
    </w:r>
    <w:r>
      <w:rPr>
        <w:rFonts w:cs="Arial"/>
        <w:sz w:val="16"/>
        <w:szCs w:val="16"/>
        <w:lang w:val="fi-FI"/>
      </w:rPr>
      <w:tab/>
    </w:r>
    <w:r w:rsidRPr="00497B9B">
      <w:rPr>
        <w:sz w:val="16"/>
        <w:szCs w:val="16"/>
      </w:rPr>
      <w:t xml:space="preserve">EUnetHTA </w:t>
    </w:r>
    <w:r w:rsidRPr="00497B9B">
      <w:rPr>
        <w:sz w:val="16"/>
        <w:szCs w:val="16"/>
        <w:lang w:val="en-GB"/>
      </w:rPr>
      <w:t xml:space="preserve">pharmaceuticals </w:t>
    </w:r>
    <w:r w:rsidRPr="00497B9B">
      <w:rPr>
        <w:sz w:val="16"/>
        <w:szCs w:val="16"/>
      </w:rPr>
      <w:t>evidence submission template short version</w:t>
    </w:r>
    <w:r>
      <w:rPr>
        <w:rFonts w:cs="Arial"/>
        <w:sz w:val="16"/>
        <w:szCs w:val="16"/>
        <w:lang w:val="fi-FI"/>
      </w:rPr>
      <w:tab/>
      <w:t>WP7</w:t>
    </w:r>
  </w:p>
  <w:p w:rsidR="00497B9B" w:rsidRDefault="00497B9B" w:rsidP="00497B9B">
    <w:pPr>
      <w:pStyle w:val="Header"/>
      <w:tabs>
        <w:tab w:val="clear" w:pos="4513"/>
        <w:tab w:val="clear" w:pos="9026"/>
        <w:tab w:val="left" w:pos="115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9B" w:rsidRPr="00497B9B" w:rsidRDefault="00497B9B" w:rsidP="00497B9B">
    <w:pPr>
      <w:pStyle w:val="Header"/>
      <w:rPr>
        <w:sz w:val="16"/>
        <w:szCs w:val="16"/>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497B9B">
      <w:rPr>
        <w:sz w:val="16"/>
        <w:szCs w:val="16"/>
      </w:rPr>
      <w:t xml:space="preserve">EUnetHTA </w:t>
    </w:r>
    <w:r w:rsidRPr="00497B9B">
      <w:rPr>
        <w:sz w:val="16"/>
        <w:szCs w:val="16"/>
        <w:lang w:val="en-GB"/>
      </w:rPr>
      <w:t xml:space="preserve">pharmaceuticals </w:t>
    </w:r>
    <w:r w:rsidRPr="00497B9B">
      <w:rPr>
        <w:sz w:val="16"/>
        <w:szCs w:val="16"/>
      </w:rPr>
      <w:t>evidence submission template short version</w:t>
    </w:r>
    <w:r>
      <w:rPr>
        <w:rFonts w:cs="Arial"/>
        <w:sz w:val="16"/>
        <w:szCs w:val="16"/>
        <w:lang w:val="fi-FI"/>
      </w:rPr>
      <w:tab/>
      <w:t>WP7</w:t>
    </w:r>
  </w:p>
  <w:p w:rsidR="00497B9B" w:rsidRDefault="00497B9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9B" w:rsidRPr="00497B9B" w:rsidRDefault="00497B9B" w:rsidP="00497B9B">
    <w:pPr>
      <w:pStyle w:val="Header"/>
      <w:rPr>
        <w:sz w:val="16"/>
        <w:szCs w:val="16"/>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497B9B">
      <w:rPr>
        <w:sz w:val="16"/>
        <w:szCs w:val="16"/>
      </w:rPr>
      <w:t xml:space="preserve">EUnetHTA </w:t>
    </w:r>
    <w:r w:rsidRPr="00497B9B">
      <w:rPr>
        <w:sz w:val="16"/>
        <w:szCs w:val="16"/>
        <w:lang w:val="en-GB"/>
      </w:rPr>
      <w:t xml:space="preserve">pharmaceuticals </w:t>
    </w:r>
    <w:r w:rsidRPr="00497B9B">
      <w:rPr>
        <w:sz w:val="16"/>
        <w:szCs w:val="16"/>
      </w:rPr>
      <w:t>evidence submission template short version</w:t>
    </w:r>
    <w:r>
      <w:rPr>
        <w:rFonts w:cs="Arial"/>
        <w:sz w:val="16"/>
        <w:szCs w:val="16"/>
        <w:lang w:val="fi-FI"/>
      </w:rPr>
      <w:tab/>
      <w:t>WP7</w:t>
    </w:r>
  </w:p>
  <w:p w:rsidR="00DA7B1E" w:rsidRDefault="00DA7B1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9B" w:rsidRPr="00497B9B" w:rsidRDefault="00497B9B" w:rsidP="00497B9B">
    <w:pPr>
      <w:pStyle w:val="Header"/>
      <w:rPr>
        <w:sz w:val="16"/>
        <w:szCs w:val="16"/>
      </w:rPr>
    </w:pPr>
    <w:r w:rsidRPr="00BF5C69">
      <w:rPr>
        <w:rFonts w:cs="Arial"/>
        <w:sz w:val="16"/>
        <w:szCs w:val="16"/>
        <w:lang w:val="fi-FI"/>
      </w:rPr>
      <w:t xml:space="preserve">     </w:t>
    </w:r>
    <w:r w:rsidRPr="00BF5C69">
      <w:rPr>
        <w:rFonts w:cs="Arial"/>
        <w:sz w:val="16"/>
        <w:szCs w:val="16"/>
      </w:rPr>
      <w:t>EUnetHTA JA2</w:t>
    </w:r>
    <w:r>
      <w:rPr>
        <w:rFonts w:cs="Arial"/>
        <w:sz w:val="16"/>
        <w:szCs w:val="16"/>
        <w:lang w:val="fi-FI"/>
      </w:rPr>
      <w:tab/>
    </w:r>
    <w:r w:rsidRPr="00497B9B">
      <w:rPr>
        <w:sz w:val="16"/>
        <w:szCs w:val="16"/>
      </w:rPr>
      <w:t xml:space="preserve">EUnetHTA </w:t>
    </w:r>
    <w:r w:rsidRPr="00497B9B">
      <w:rPr>
        <w:sz w:val="16"/>
        <w:szCs w:val="16"/>
        <w:lang w:val="en-GB"/>
      </w:rPr>
      <w:t xml:space="preserve">pharmaceuticals </w:t>
    </w:r>
    <w:r w:rsidRPr="00497B9B">
      <w:rPr>
        <w:sz w:val="16"/>
        <w:szCs w:val="16"/>
      </w:rPr>
      <w:t>evidence submission template short version</w:t>
    </w:r>
    <w:r>
      <w:rPr>
        <w:rFonts w:cs="Arial"/>
        <w:sz w:val="16"/>
        <w:szCs w:val="16"/>
        <w:lang w:val="fi-FI"/>
      </w:rPr>
      <w:tab/>
      <w:t>WP7</w:t>
    </w:r>
  </w:p>
  <w:p w:rsidR="00DA7B1E" w:rsidRPr="00497B9B" w:rsidRDefault="00DA7B1E" w:rsidP="00497B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EFA"/>
    <w:multiLevelType w:val="hybridMultilevel"/>
    <w:tmpl w:val="EF402E70"/>
    <w:lvl w:ilvl="0" w:tplc="4754BD6E">
      <w:start w:val="1"/>
      <w:numFmt w:val="decimal"/>
      <w:lvlText w:val="%1."/>
      <w:lvlJc w:val="left"/>
      <w:pPr>
        <w:ind w:left="36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BE71A3"/>
    <w:multiLevelType w:val="hybridMultilevel"/>
    <w:tmpl w:val="A6A6B7E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CE3D42"/>
    <w:multiLevelType w:val="hybridMultilevel"/>
    <w:tmpl w:val="5868F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D9631E"/>
    <w:multiLevelType w:val="hybridMultilevel"/>
    <w:tmpl w:val="835253C0"/>
    <w:lvl w:ilvl="0" w:tplc="81A63D60">
      <w:start w:val="1"/>
      <w:numFmt w:val="decimal"/>
      <w:lvlText w:val="%1."/>
      <w:lvlJc w:val="left"/>
      <w:pPr>
        <w:ind w:left="36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8D3F4C"/>
    <w:multiLevelType w:val="hybridMultilevel"/>
    <w:tmpl w:val="14F081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8C23284"/>
    <w:multiLevelType w:val="hybridMultilevel"/>
    <w:tmpl w:val="F44A3B9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800655"/>
    <w:multiLevelType w:val="hybridMultilevel"/>
    <w:tmpl w:val="4E86C27A"/>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F07268"/>
    <w:multiLevelType w:val="hybridMultilevel"/>
    <w:tmpl w:val="3F5053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2278DF"/>
    <w:multiLevelType w:val="hybridMultilevel"/>
    <w:tmpl w:val="84A06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1B15797"/>
    <w:multiLevelType w:val="hybridMultilevel"/>
    <w:tmpl w:val="3A705DC4"/>
    <w:lvl w:ilvl="0" w:tplc="B574A9B6">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12045E45"/>
    <w:multiLevelType w:val="hybridMultilevel"/>
    <w:tmpl w:val="8DB0FC6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BA2D94"/>
    <w:multiLevelType w:val="hybridMultilevel"/>
    <w:tmpl w:val="D91CA07C"/>
    <w:lvl w:ilvl="0" w:tplc="5DC83A7E">
      <w:start w:val="1"/>
      <w:numFmt w:val="decimal"/>
      <w:lvlText w:val="%1."/>
      <w:lvlJc w:val="left"/>
      <w:pPr>
        <w:ind w:left="720" w:hanging="360"/>
      </w:pPr>
      <w:rPr>
        <w:rFonts w:ascii="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3304373"/>
    <w:multiLevelType w:val="hybridMultilevel"/>
    <w:tmpl w:val="63EA75DA"/>
    <w:lvl w:ilvl="0" w:tplc="E6EEBBFC">
      <w:start w:val="1"/>
      <w:numFmt w:val="decimal"/>
      <w:pStyle w:val="Paragraph"/>
      <w:lvlText w:val="%1."/>
      <w:lvlJc w:val="left"/>
      <w:pPr>
        <w:ind w:left="363" w:hanging="360"/>
      </w:pPr>
      <w:rPr>
        <w:rFonts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nsid w:val="13C34B5F"/>
    <w:multiLevelType w:val="hybridMultilevel"/>
    <w:tmpl w:val="BF8CF642"/>
    <w:lvl w:ilvl="0" w:tplc="CFBE454A">
      <w:start w:val="1"/>
      <w:numFmt w:val="decimal"/>
      <w:lvlText w:val="%1."/>
      <w:lvlJc w:val="left"/>
      <w:pPr>
        <w:ind w:left="720" w:hanging="360"/>
      </w:pPr>
      <w:rPr>
        <w:rFonts w:ascii="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45667FF"/>
    <w:multiLevelType w:val="hybridMultilevel"/>
    <w:tmpl w:val="C3B44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4966FDF"/>
    <w:multiLevelType w:val="hybridMultilevel"/>
    <w:tmpl w:val="0D34E00E"/>
    <w:lvl w:ilvl="0" w:tplc="36862D60">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6211A0E"/>
    <w:multiLevelType w:val="hybridMultilevel"/>
    <w:tmpl w:val="6BF4D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7972541"/>
    <w:multiLevelType w:val="hybridMultilevel"/>
    <w:tmpl w:val="C688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83B4CF3"/>
    <w:multiLevelType w:val="hybridMultilevel"/>
    <w:tmpl w:val="89EE1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83F5C5A"/>
    <w:multiLevelType w:val="hybridMultilevel"/>
    <w:tmpl w:val="887EB32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BC21A36"/>
    <w:multiLevelType w:val="hybridMultilevel"/>
    <w:tmpl w:val="59940832"/>
    <w:lvl w:ilvl="0" w:tplc="08090001">
      <w:start w:val="1"/>
      <w:numFmt w:val="bullet"/>
      <w:lvlText w:val=""/>
      <w:lvlJc w:val="left"/>
      <w:pPr>
        <w:ind w:left="1080" w:hanging="360"/>
      </w:pPr>
      <w:rPr>
        <w:rFonts w:ascii="Symbol" w:hAnsi="Symbol"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1C0365B9"/>
    <w:multiLevelType w:val="hybridMultilevel"/>
    <w:tmpl w:val="601C65A0"/>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1C952F60"/>
    <w:multiLevelType w:val="hybridMultilevel"/>
    <w:tmpl w:val="65BA21F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CBE4C7B"/>
    <w:multiLevelType w:val="multilevel"/>
    <w:tmpl w:val="6D443854"/>
    <w:lvl w:ilvl="0">
      <w:start w:val="1"/>
      <w:numFmt w:val="decimal"/>
      <w:pStyle w:val="Heading1"/>
      <w:lvlText w:val="%1"/>
      <w:lvlJc w:val="left"/>
      <w:pPr>
        <w:ind w:left="6811" w:hanging="432"/>
      </w:pPr>
    </w:lvl>
    <w:lvl w:ilvl="1">
      <w:start w:val="1"/>
      <w:numFmt w:val="decimal"/>
      <w:pStyle w:val="Heading2"/>
      <w:lvlText w:val="%1.%2"/>
      <w:lvlJc w:val="left"/>
      <w:pPr>
        <w:ind w:left="3836" w:hanging="576"/>
      </w:pPr>
    </w:lvl>
    <w:lvl w:ilvl="2">
      <w:start w:val="1"/>
      <w:numFmt w:val="decimal"/>
      <w:pStyle w:val="Heading3"/>
      <w:lvlText w:val="%1.%2.%3"/>
      <w:lvlJc w:val="left"/>
      <w:pPr>
        <w:ind w:left="5398" w:hanging="720"/>
      </w:pPr>
    </w:lvl>
    <w:lvl w:ilvl="3">
      <w:start w:val="1"/>
      <w:numFmt w:val="decimal"/>
      <w:pStyle w:val="Heading4"/>
      <w:lvlText w:val="%1.%2.%3.%4"/>
      <w:lvlJc w:val="left"/>
      <w:pPr>
        <w:ind w:left="5542" w:hanging="864"/>
      </w:pPr>
    </w:lvl>
    <w:lvl w:ilvl="4">
      <w:start w:val="1"/>
      <w:numFmt w:val="decimal"/>
      <w:pStyle w:val="Heading5"/>
      <w:lvlText w:val="%1.%2.%3.%4.%5"/>
      <w:lvlJc w:val="left"/>
      <w:pPr>
        <w:ind w:left="5686" w:hanging="1008"/>
      </w:pPr>
    </w:lvl>
    <w:lvl w:ilvl="5">
      <w:start w:val="1"/>
      <w:numFmt w:val="decimal"/>
      <w:pStyle w:val="Heading6"/>
      <w:lvlText w:val="%1.%2.%3.%4.%5.%6"/>
      <w:lvlJc w:val="left"/>
      <w:pPr>
        <w:ind w:left="5830" w:hanging="1152"/>
      </w:pPr>
    </w:lvl>
    <w:lvl w:ilvl="6">
      <w:start w:val="1"/>
      <w:numFmt w:val="decimal"/>
      <w:pStyle w:val="Heading7"/>
      <w:lvlText w:val="%1.%2.%3.%4.%5.%6.%7"/>
      <w:lvlJc w:val="left"/>
      <w:pPr>
        <w:ind w:left="5974" w:hanging="1296"/>
      </w:pPr>
    </w:lvl>
    <w:lvl w:ilvl="7">
      <w:start w:val="1"/>
      <w:numFmt w:val="decimal"/>
      <w:pStyle w:val="Heading8"/>
      <w:lvlText w:val="%1.%2.%3.%4.%5.%6.%7.%8"/>
      <w:lvlJc w:val="left"/>
      <w:pPr>
        <w:ind w:left="6118" w:hanging="1440"/>
      </w:pPr>
    </w:lvl>
    <w:lvl w:ilvl="8">
      <w:start w:val="1"/>
      <w:numFmt w:val="decimal"/>
      <w:pStyle w:val="Heading9"/>
      <w:lvlText w:val="%1.%2.%3.%4.%5.%6.%7.%8.%9"/>
      <w:lvlJc w:val="left"/>
      <w:pPr>
        <w:ind w:left="6262" w:hanging="1584"/>
      </w:pPr>
    </w:lvl>
  </w:abstractNum>
  <w:abstractNum w:abstractNumId="24">
    <w:nsid w:val="1CCD280B"/>
    <w:multiLevelType w:val="hybridMultilevel"/>
    <w:tmpl w:val="EF040D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1DE50BE2"/>
    <w:multiLevelType w:val="hybridMultilevel"/>
    <w:tmpl w:val="2FECD2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22E853F9"/>
    <w:multiLevelType w:val="hybridMultilevel"/>
    <w:tmpl w:val="266EAAC2"/>
    <w:lvl w:ilvl="0" w:tplc="56E621DC">
      <w:start w:val="1"/>
      <w:numFmt w:val="bullet"/>
      <w:pStyle w:val="Subbullets"/>
      <w:lvlText w:val="­"/>
      <w:lvlJc w:val="left"/>
      <w:pPr>
        <w:ind w:left="-482" w:hanging="454"/>
      </w:pPr>
      <w:rPr>
        <w:rFonts w:ascii="Courier New" w:hAnsi="Courier New" w:hint="default"/>
      </w:rPr>
    </w:lvl>
    <w:lvl w:ilvl="1" w:tplc="08090003" w:tentative="1">
      <w:start w:val="1"/>
      <w:numFmt w:val="bullet"/>
      <w:lvlText w:val="o"/>
      <w:lvlJc w:val="left"/>
      <w:pPr>
        <w:ind w:left="-630" w:hanging="360"/>
      </w:pPr>
      <w:rPr>
        <w:rFonts w:ascii="Courier New" w:hAnsi="Courier New" w:cs="Courier New" w:hint="default"/>
      </w:rPr>
    </w:lvl>
    <w:lvl w:ilvl="2" w:tplc="08090005" w:tentative="1">
      <w:start w:val="1"/>
      <w:numFmt w:val="bullet"/>
      <w:lvlText w:val=""/>
      <w:lvlJc w:val="left"/>
      <w:pPr>
        <w:ind w:left="90" w:hanging="360"/>
      </w:pPr>
      <w:rPr>
        <w:rFonts w:ascii="Wingdings" w:hAnsi="Wingdings" w:hint="default"/>
      </w:rPr>
    </w:lvl>
    <w:lvl w:ilvl="3" w:tplc="08090001" w:tentative="1">
      <w:start w:val="1"/>
      <w:numFmt w:val="bullet"/>
      <w:lvlText w:val=""/>
      <w:lvlJc w:val="left"/>
      <w:pPr>
        <w:ind w:left="810" w:hanging="360"/>
      </w:pPr>
      <w:rPr>
        <w:rFonts w:ascii="Symbol" w:hAnsi="Symbol" w:hint="default"/>
      </w:rPr>
    </w:lvl>
    <w:lvl w:ilvl="4" w:tplc="08090003" w:tentative="1">
      <w:start w:val="1"/>
      <w:numFmt w:val="bullet"/>
      <w:lvlText w:val="o"/>
      <w:lvlJc w:val="left"/>
      <w:pPr>
        <w:ind w:left="1530" w:hanging="360"/>
      </w:pPr>
      <w:rPr>
        <w:rFonts w:ascii="Courier New" w:hAnsi="Courier New" w:cs="Courier New" w:hint="default"/>
      </w:rPr>
    </w:lvl>
    <w:lvl w:ilvl="5" w:tplc="08090005" w:tentative="1">
      <w:start w:val="1"/>
      <w:numFmt w:val="bullet"/>
      <w:lvlText w:val=""/>
      <w:lvlJc w:val="left"/>
      <w:pPr>
        <w:ind w:left="2250" w:hanging="360"/>
      </w:pPr>
      <w:rPr>
        <w:rFonts w:ascii="Wingdings" w:hAnsi="Wingdings" w:hint="default"/>
      </w:rPr>
    </w:lvl>
    <w:lvl w:ilvl="6" w:tplc="08090001" w:tentative="1">
      <w:start w:val="1"/>
      <w:numFmt w:val="bullet"/>
      <w:lvlText w:val=""/>
      <w:lvlJc w:val="left"/>
      <w:pPr>
        <w:ind w:left="2970" w:hanging="360"/>
      </w:pPr>
      <w:rPr>
        <w:rFonts w:ascii="Symbol" w:hAnsi="Symbol" w:hint="default"/>
      </w:rPr>
    </w:lvl>
    <w:lvl w:ilvl="7" w:tplc="08090003" w:tentative="1">
      <w:start w:val="1"/>
      <w:numFmt w:val="bullet"/>
      <w:lvlText w:val="o"/>
      <w:lvlJc w:val="left"/>
      <w:pPr>
        <w:ind w:left="3690" w:hanging="360"/>
      </w:pPr>
      <w:rPr>
        <w:rFonts w:ascii="Courier New" w:hAnsi="Courier New" w:cs="Courier New" w:hint="default"/>
      </w:rPr>
    </w:lvl>
    <w:lvl w:ilvl="8" w:tplc="08090005" w:tentative="1">
      <w:start w:val="1"/>
      <w:numFmt w:val="bullet"/>
      <w:lvlText w:val=""/>
      <w:lvlJc w:val="left"/>
      <w:pPr>
        <w:ind w:left="4410" w:hanging="360"/>
      </w:pPr>
      <w:rPr>
        <w:rFonts w:ascii="Wingdings" w:hAnsi="Wingdings" w:hint="default"/>
      </w:rPr>
    </w:lvl>
  </w:abstractNum>
  <w:abstractNum w:abstractNumId="27">
    <w:nsid w:val="24051736"/>
    <w:multiLevelType w:val="hybridMultilevel"/>
    <w:tmpl w:val="49EAF1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244B11CA"/>
    <w:multiLevelType w:val="hybridMultilevel"/>
    <w:tmpl w:val="408827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25196A2F"/>
    <w:multiLevelType w:val="hybridMultilevel"/>
    <w:tmpl w:val="4A504DB0"/>
    <w:lvl w:ilvl="0" w:tplc="4754BD6E">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C590E30"/>
    <w:multiLevelType w:val="hybridMultilevel"/>
    <w:tmpl w:val="F44A3B9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06711B9"/>
    <w:multiLevelType w:val="hybridMultilevel"/>
    <w:tmpl w:val="4A504DB0"/>
    <w:lvl w:ilvl="0" w:tplc="4754BD6E">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132061A"/>
    <w:multiLevelType w:val="hybridMultilevel"/>
    <w:tmpl w:val="B8AAF7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2B34079"/>
    <w:multiLevelType w:val="hybridMultilevel"/>
    <w:tmpl w:val="0416415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706181A"/>
    <w:multiLevelType w:val="hybridMultilevel"/>
    <w:tmpl w:val="510EF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7C41ACF"/>
    <w:multiLevelType w:val="hybridMultilevel"/>
    <w:tmpl w:val="89EE1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8D332AD"/>
    <w:multiLevelType w:val="hybridMultilevel"/>
    <w:tmpl w:val="3D4042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B014C5A"/>
    <w:multiLevelType w:val="hybridMultilevel"/>
    <w:tmpl w:val="5CAC99AC"/>
    <w:lvl w:ilvl="0" w:tplc="0B9C9AB4">
      <w:start w:val="1"/>
      <w:numFmt w:val="decimal"/>
      <w:lvlText w:val="%1."/>
      <w:lvlJc w:val="left"/>
      <w:pPr>
        <w:ind w:left="720" w:hanging="720"/>
      </w:pPr>
      <w:rPr>
        <w:rFonts w:ascii="Arial" w:hAnsi="Arial" w:cs="Arial"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3B4E6C9E"/>
    <w:multiLevelType w:val="hybridMultilevel"/>
    <w:tmpl w:val="84A06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3BF02F13"/>
    <w:multiLevelType w:val="hybridMultilevel"/>
    <w:tmpl w:val="9DB23100"/>
    <w:lvl w:ilvl="0" w:tplc="9872E1E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C276BFD"/>
    <w:multiLevelType w:val="hybridMultilevel"/>
    <w:tmpl w:val="B71AD21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3C94406A"/>
    <w:multiLevelType w:val="hybridMultilevel"/>
    <w:tmpl w:val="EC9E15CA"/>
    <w:lvl w:ilvl="0" w:tplc="3AD0B79C">
      <w:start w:val="1"/>
      <w:numFmt w:val="decimal"/>
      <w:pStyle w:val="Numberedheading1"/>
      <w:lvlText w:val="%1"/>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3D871F2C"/>
    <w:multiLevelType w:val="hybridMultilevel"/>
    <w:tmpl w:val="1D26980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E341325"/>
    <w:multiLevelType w:val="hybridMultilevel"/>
    <w:tmpl w:val="D91CA07C"/>
    <w:lvl w:ilvl="0" w:tplc="5DC83A7E">
      <w:start w:val="1"/>
      <w:numFmt w:val="decimal"/>
      <w:lvlText w:val="%1."/>
      <w:lvlJc w:val="left"/>
      <w:pPr>
        <w:ind w:left="720" w:hanging="360"/>
      </w:pPr>
      <w:rPr>
        <w:rFonts w:ascii="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EC96ECC"/>
    <w:multiLevelType w:val="hybridMultilevel"/>
    <w:tmpl w:val="A0487544"/>
    <w:lvl w:ilvl="0" w:tplc="E47C19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3F6A164E"/>
    <w:multiLevelType w:val="hybridMultilevel"/>
    <w:tmpl w:val="A81CC982"/>
    <w:lvl w:ilvl="0" w:tplc="08090001">
      <w:start w:val="1"/>
      <w:numFmt w:val="bullet"/>
      <w:lvlText w:val=""/>
      <w:lvlJc w:val="left"/>
      <w:pPr>
        <w:ind w:left="720" w:hanging="360"/>
      </w:pPr>
      <w:rPr>
        <w:rFonts w:ascii="Symbol" w:hAnsi="Symbol"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3F7F3989"/>
    <w:multiLevelType w:val="hybridMultilevel"/>
    <w:tmpl w:val="2F844E2E"/>
    <w:lvl w:ilvl="0" w:tplc="9872E1E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405D691E"/>
    <w:multiLevelType w:val="hybridMultilevel"/>
    <w:tmpl w:val="E96EB91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104063D"/>
    <w:multiLevelType w:val="hybridMultilevel"/>
    <w:tmpl w:val="005E8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58675CF"/>
    <w:multiLevelType w:val="hybridMultilevel"/>
    <w:tmpl w:val="65BA21F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7B777F6"/>
    <w:multiLevelType w:val="hybridMultilevel"/>
    <w:tmpl w:val="5CAC99AC"/>
    <w:lvl w:ilvl="0" w:tplc="0B9C9AB4">
      <w:start w:val="1"/>
      <w:numFmt w:val="decimal"/>
      <w:lvlText w:val="%1."/>
      <w:lvlJc w:val="left"/>
      <w:pPr>
        <w:ind w:left="720" w:hanging="720"/>
      </w:pPr>
      <w:rPr>
        <w:rFonts w:ascii="Arial" w:hAnsi="Arial" w:cs="Arial"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nsid w:val="4A71050E"/>
    <w:multiLevelType w:val="hybridMultilevel"/>
    <w:tmpl w:val="3C084718"/>
    <w:lvl w:ilvl="0" w:tplc="C9B6C2E8">
      <w:start w:val="1"/>
      <w:numFmt w:val="decimal"/>
      <w:lvlText w:val="1.%1"/>
      <w:lvlJc w:val="left"/>
      <w:pPr>
        <w:ind w:left="360" w:hanging="360"/>
      </w:pPr>
      <w:rPr>
        <w:rFonts w:ascii="Arial" w:hAnsi="Arial" w:hint="default"/>
        <w:b/>
        <w:i/>
        <w:color w:val="auto"/>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nsid w:val="4A85268C"/>
    <w:multiLevelType w:val="hybridMultilevel"/>
    <w:tmpl w:val="A6A6B7E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C662236"/>
    <w:multiLevelType w:val="hybridMultilevel"/>
    <w:tmpl w:val="9E9AE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4F1D528C"/>
    <w:multiLevelType w:val="hybridMultilevel"/>
    <w:tmpl w:val="BD6678A2"/>
    <w:lvl w:ilvl="0" w:tplc="9872E1E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556721EE"/>
    <w:multiLevelType w:val="hybridMultilevel"/>
    <w:tmpl w:val="42D0A2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nsid w:val="57216786"/>
    <w:multiLevelType w:val="hybridMultilevel"/>
    <w:tmpl w:val="A21C9F4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77B4CB9"/>
    <w:multiLevelType w:val="hybridMultilevel"/>
    <w:tmpl w:val="499C37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nsid w:val="58A33496"/>
    <w:multiLevelType w:val="hybridMultilevel"/>
    <w:tmpl w:val="2F844E2E"/>
    <w:lvl w:ilvl="0" w:tplc="9872E1E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58E8149F"/>
    <w:multiLevelType w:val="hybridMultilevel"/>
    <w:tmpl w:val="887EB32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DB54238"/>
    <w:multiLevelType w:val="hybridMultilevel"/>
    <w:tmpl w:val="441662A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608757B3"/>
    <w:multiLevelType w:val="hybridMultilevel"/>
    <w:tmpl w:val="4A504DB0"/>
    <w:lvl w:ilvl="0" w:tplc="4754BD6E">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60F43019"/>
    <w:multiLevelType w:val="hybridMultilevel"/>
    <w:tmpl w:val="3DC8A8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62913272"/>
    <w:multiLevelType w:val="hybridMultilevel"/>
    <w:tmpl w:val="DD5A76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65815695"/>
    <w:multiLevelType w:val="hybridMultilevel"/>
    <w:tmpl w:val="3D4042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670A2614"/>
    <w:multiLevelType w:val="hybridMultilevel"/>
    <w:tmpl w:val="F596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96F2189"/>
    <w:multiLevelType w:val="hybridMultilevel"/>
    <w:tmpl w:val="0220E660"/>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B487669"/>
    <w:multiLevelType w:val="hybridMultilevel"/>
    <w:tmpl w:val="3D4042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6F6E1031"/>
    <w:multiLevelType w:val="hybridMultilevel"/>
    <w:tmpl w:val="3934D87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6FAE3718"/>
    <w:multiLevelType w:val="hybridMultilevel"/>
    <w:tmpl w:val="83CEF3B4"/>
    <w:lvl w:ilvl="0" w:tplc="08090001">
      <w:start w:val="1"/>
      <w:numFmt w:val="bullet"/>
      <w:lvlText w:val=""/>
      <w:lvlJc w:val="left"/>
      <w:pPr>
        <w:ind w:left="720" w:hanging="360"/>
      </w:pPr>
      <w:rPr>
        <w:rFonts w:ascii="Symbol" w:hAnsi="Symbol" w:hint="default"/>
        <w:i w:val="0"/>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0">
    <w:nsid w:val="738B6242"/>
    <w:multiLevelType w:val="hybridMultilevel"/>
    <w:tmpl w:val="0416415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755338E0"/>
    <w:multiLevelType w:val="hybridMultilevel"/>
    <w:tmpl w:val="4A504DB0"/>
    <w:lvl w:ilvl="0" w:tplc="4754BD6E">
      <w:start w:val="1"/>
      <w:numFmt w:val="decimal"/>
      <w:lvlText w:val="%1."/>
      <w:lvlJc w:val="left"/>
      <w:pPr>
        <w:ind w:left="36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764E6E01"/>
    <w:multiLevelType w:val="hybridMultilevel"/>
    <w:tmpl w:val="3D4042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783F5848"/>
    <w:multiLevelType w:val="hybridMultilevel"/>
    <w:tmpl w:val="F2740C4C"/>
    <w:lvl w:ilvl="0" w:tplc="329CE1C0">
      <w:start w:val="1"/>
      <w:numFmt w:val="decimal"/>
      <w:pStyle w:val="Numberedheading2"/>
      <w:lvlText w:val="1.%1"/>
      <w:lvlJc w:val="left"/>
      <w:pPr>
        <w:ind w:left="360" w:hanging="360"/>
      </w:pPr>
      <w:rPr>
        <w:rFonts w:ascii="Arial" w:hAnsi="Arial" w:hint="default"/>
        <w:b/>
        <w:i/>
        <w:color w:val="auto"/>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nsid w:val="796F696B"/>
    <w:multiLevelType w:val="hybridMultilevel"/>
    <w:tmpl w:val="9DB23100"/>
    <w:lvl w:ilvl="0" w:tplc="9872E1E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797D7F2C"/>
    <w:multiLevelType w:val="hybridMultilevel"/>
    <w:tmpl w:val="5868F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7A33388C"/>
    <w:multiLevelType w:val="hybridMultilevel"/>
    <w:tmpl w:val="B8CE691C"/>
    <w:lvl w:ilvl="0" w:tplc="81A63D60">
      <w:start w:val="1"/>
      <w:numFmt w:val="decimal"/>
      <w:lvlText w:val="%1."/>
      <w:lvlJc w:val="left"/>
      <w:pPr>
        <w:ind w:left="36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7A6A769B"/>
    <w:multiLevelType w:val="hybridMultilevel"/>
    <w:tmpl w:val="A21C9F4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BA81EA2"/>
    <w:multiLevelType w:val="hybridMultilevel"/>
    <w:tmpl w:val="B71AD21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9">
    <w:nsid w:val="7C9F3080"/>
    <w:multiLevelType w:val="hybridMultilevel"/>
    <w:tmpl w:val="510EF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6"/>
  </w:num>
  <w:num w:numId="2">
    <w:abstractNumId w:val="26"/>
  </w:num>
  <w:num w:numId="3">
    <w:abstractNumId w:val="9"/>
  </w:num>
  <w:num w:numId="4">
    <w:abstractNumId w:val="23"/>
  </w:num>
  <w:num w:numId="5">
    <w:abstractNumId w:val="2"/>
  </w:num>
  <w:num w:numId="6">
    <w:abstractNumId w:val="61"/>
  </w:num>
  <w:num w:numId="7">
    <w:abstractNumId w:val="3"/>
  </w:num>
  <w:num w:numId="8">
    <w:abstractNumId w:val="12"/>
  </w:num>
  <w:num w:numId="9">
    <w:abstractNumId w:val="5"/>
  </w:num>
  <w:num w:numId="10">
    <w:abstractNumId w:val="52"/>
  </w:num>
  <w:num w:numId="11">
    <w:abstractNumId w:val="19"/>
  </w:num>
  <w:num w:numId="12">
    <w:abstractNumId w:val="49"/>
  </w:num>
  <w:num w:numId="13">
    <w:abstractNumId w:val="78"/>
  </w:num>
  <w:num w:numId="14">
    <w:abstractNumId w:val="50"/>
  </w:num>
  <w:num w:numId="15">
    <w:abstractNumId w:val="55"/>
  </w:num>
  <w:num w:numId="16">
    <w:abstractNumId w:val="76"/>
  </w:num>
  <w:num w:numId="17">
    <w:abstractNumId w:val="74"/>
  </w:num>
  <w:num w:numId="18">
    <w:abstractNumId w:val="7"/>
  </w:num>
  <w:num w:numId="19">
    <w:abstractNumId w:val="62"/>
  </w:num>
  <w:num w:numId="20">
    <w:abstractNumId w:val="21"/>
  </w:num>
  <w:num w:numId="21">
    <w:abstractNumId w:val="29"/>
  </w:num>
  <w:num w:numId="22">
    <w:abstractNumId w:val="43"/>
  </w:num>
  <w:num w:numId="23">
    <w:abstractNumId w:val="38"/>
  </w:num>
  <w:num w:numId="24">
    <w:abstractNumId w:val="67"/>
  </w:num>
  <w:num w:numId="25">
    <w:abstractNumId w:val="35"/>
  </w:num>
  <w:num w:numId="26">
    <w:abstractNumId w:val="22"/>
  </w:num>
  <w:num w:numId="27">
    <w:abstractNumId w:val="33"/>
  </w:num>
  <w:num w:numId="28">
    <w:abstractNumId w:val="0"/>
  </w:num>
  <w:num w:numId="29">
    <w:abstractNumId w:val="77"/>
  </w:num>
  <w:num w:numId="30">
    <w:abstractNumId w:val="32"/>
  </w:num>
  <w:num w:numId="31">
    <w:abstractNumId w:val="31"/>
  </w:num>
  <w:num w:numId="32">
    <w:abstractNumId w:val="54"/>
  </w:num>
  <w:num w:numId="33">
    <w:abstractNumId w:val="13"/>
  </w:num>
  <w:num w:numId="34">
    <w:abstractNumId w:val="63"/>
  </w:num>
  <w:num w:numId="35">
    <w:abstractNumId w:val="15"/>
  </w:num>
  <w:num w:numId="36">
    <w:abstractNumId w:val="28"/>
  </w:num>
  <w:num w:numId="37">
    <w:abstractNumId w:val="27"/>
  </w:num>
  <w:num w:numId="38">
    <w:abstractNumId w:val="25"/>
  </w:num>
  <w:num w:numId="39">
    <w:abstractNumId w:val="42"/>
  </w:num>
  <w:num w:numId="40">
    <w:abstractNumId w:val="4"/>
  </w:num>
  <w:num w:numId="41">
    <w:abstractNumId w:val="57"/>
  </w:num>
  <w:num w:numId="42">
    <w:abstractNumId w:val="40"/>
  </w:num>
  <w:num w:numId="43">
    <w:abstractNumId w:val="45"/>
  </w:num>
  <w:num w:numId="44">
    <w:abstractNumId w:val="16"/>
  </w:num>
  <w:num w:numId="45">
    <w:abstractNumId w:val="64"/>
  </w:num>
  <w:num w:numId="46">
    <w:abstractNumId w:val="6"/>
  </w:num>
  <w:num w:numId="47">
    <w:abstractNumId w:val="46"/>
  </w:num>
  <w:num w:numId="48">
    <w:abstractNumId w:val="17"/>
  </w:num>
  <w:num w:numId="49">
    <w:abstractNumId w:val="53"/>
  </w:num>
  <w:num w:numId="50">
    <w:abstractNumId w:val="10"/>
  </w:num>
  <w:num w:numId="51">
    <w:abstractNumId w:val="68"/>
  </w:num>
  <w:num w:numId="52">
    <w:abstractNumId w:val="69"/>
  </w:num>
  <w:num w:numId="53">
    <w:abstractNumId w:val="47"/>
  </w:num>
  <w:num w:numId="54">
    <w:abstractNumId w:val="24"/>
  </w:num>
  <w:num w:numId="55">
    <w:abstractNumId w:val="34"/>
  </w:num>
  <w:num w:numId="56">
    <w:abstractNumId w:val="65"/>
  </w:num>
  <w:num w:numId="57">
    <w:abstractNumId w:val="79"/>
  </w:num>
  <w:num w:numId="58">
    <w:abstractNumId w:val="48"/>
  </w:num>
  <w:num w:numId="59">
    <w:abstractNumId w:val="75"/>
  </w:num>
  <w:num w:numId="60">
    <w:abstractNumId w:val="14"/>
  </w:num>
  <w:num w:numId="61">
    <w:abstractNumId w:val="20"/>
  </w:num>
  <w:num w:numId="62">
    <w:abstractNumId w:val="41"/>
  </w:num>
  <w:num w:numId="63">
    <w:abstractNumId w:val="51"/>
  </w:num>
  <w:num w:numId="64">
    <w:abstractNumId w:val="73"/>
  </w:num>
  <w:num w:numId="65">
    <w:abstractNumId w:val="60"/>
  </w:num>
  <w:num w:numId="66">
    <w:abstractNumId w:val="44"/>
  </w:num>
  <w:num w:numId="67">
    <w:abstractNumId w:val="11"/>
  </w:num>
  <w:num w:numId="68">
    <w:abstractNumId w:val="8"/>
  </w:num>
  <w:num w:numId="69">
    <w:abstractNumId w:val="72"/>
  </w:num>
  <w:num w:numId="70">
    <w:abstractNumId w:val="36"/>
  </w:num>
  <w:num w:numId="71">
    <w:abstractNumId w:val="18"/>
  </w:num>
  <w:num w:numId="72">
    <w:abstractNumId w:val="70"/>
  </w:num>
  <w:num w:numId="73">
    <w:abstractNumId w:val="56"/>
  </w:num>
  <w:num w:numId="74">
    <w:abstractNumId w:val="71"/>
  </w:num>
  <w:num w:numId="75">
    <w:abstractNumId w:val="30"/>
  </w:num>
  <w:num w:numId="76">
    <w:abstractNumId w:val="1"/>
  </w:num>
  <w:num w:numId="77">
    <w:abstractNumId w:val="59"/>
  </w:num>
  <w:num w:numId="78">
    <w:abstractNumId w:val="37"/>
  </w:num>
  <w:num w:numId="79">
    <w:abstractNumId w:val="39"/>
  </w:num>
  <w:num w:numId="80">
    <w:abstractNumId w:val="58"/>
  </w:num>
  <w:num w:numId="81">
    <w:abstractNumId w:val="66"/>
  </w:num>
  <w:num w:numId="82">
    <w:abstractNumId w:val="66"/>
  </w:num>
  <w:num w:numId="83">
    <w:abstractNumId w:val="66"/>
  </w:num>
  <w:num w:numId="84">
    <w:abstractNumId w:val="66"/>
  </w:num>
  <w:num w:numId="85">
    <w:abstractNumId w:val="6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Moves/>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4890"/>
    <w:rsid w:val="000006F1"/>
    <w:rsid w:val="000032E1"/>
    <w:rsid w:val="00004FC9"/>
    <w:rsid w:val="000053F8"/>
    <w:rsid w:val="0000654E"/>
    <w:rsid w:val="00006875"/>
    <w:rsid w:val="00006F68"/>
    <w:rsid w:val="00007A60"/>
    <w:rsid w:val="000109CC"/>
    <w:rsid w:val="00021401"/>
    <w:rsid w:val="000216B0"/>
    <w:rsid w:val="00022593"/>
    <w:rsid w:val="0002334A"/>
    <w:rsid w:val="000234B7"/>
    <w:rsid w:val="00023641"/>
    <w:rsid w:val="00023B38"/>
    <w:rsid w:val="00024D0A"/>
    <w:rsid w:val="00025B5E"/>
    <w:rsid w:val="00025C3A"/>
    <w:rsid w:val="000271B2"/>
    <w:rsid w:val="00030E1E"/>
    <w:rsid w:val="00031546"/>
    <w:rsid w:val="0003162F"/>
    <w:rsid w:val="000316A1"/>
    <w:rsid w:val="0003464A"/>
    <w:rsid w:val="00035D6A"/>
    <w:rsid w:val="00036CE0"/>
    <w:rsid w:val="00040EB0"/>
    <w:rsid w:val="00040F2E"/>
    <w:rsid w:val="00041225"/>
    <w:rsid w:val="0004165E"/>
    <w:rsid w:val="0004231D"/>
    <w:rsid w:val="00043307"/>
    <w:rsid w:val="00043F9B"/>
    <w:rsid w:val="00045DB3"/>
    <w:rsid w:val="000472DC"/>
    <w:rsid w:val="00047D1C"/>
    <w:rsid w:val="00051BF8"/>
    <w:rsid w:val="00053974"/>
    <w:rsid w:val="00055693"/>
    <w:rsid w:val="00060E87"/>
    <w:rsid w:val="00060F3F"/>
    <w:rsid w:val="000630EF"/>
    <w:rsid w:val="000648A3"/>
    <w:rsid w:val="000658C5"/>
    <w:rsid w:val="00070065"/>
    <w:rsid w:val="00071606"/>
    <w:rsid w:val="00071828"/>
    <w:rsid w:val="00072CE6"/>
    <w:rsid w:val="00074EAB"/>
    <w:rsid w:val="0007746E"/>
    <w:rsid w:val="00082516"/>
    <w:rsid w:val="00083C18"/>
    <w:rsid w:val="000844B1"/>
    <w:rsid w:val="00090696"/>
    <w:rsid w:val="00090A83"/>
    <w:rsid w:val="00090CDF"/>
    <w:rsid w:val="00090F5A"/>
    <w:rsid w:val="00090F5F"/>
    <w:rsid w:val="00091814"/>
    <w:rsid w:val="00096DF1"/>
    <w:rsid w:val="00097916"/>
    <w:rsid w:val="00097FA6"/>
    <w:rsid w:val="000A0369"/>
    <w:rsid w:val="000A105D"/>
    <w:rsid w:val="000A12F7"/>
    <w:rsid w:val="000A38F4"/>
    <w:rsid w:val="000A4402"/>
    <w:rsid w:val="000A4FEE"/>
    <w:rsid w:val="000A56A2"/>
    <w:rsid w:val="000A6637"/>
    <w:rsid w:val="000A7450"/>
    <w:rsid w:val="000B1277"/>
    <w:rsid w:val="000B12BE"/>
    <w:rsid w:val="000B14A2"/>
    <w:rsid w:val="000B50BB"/>
    <w:rsid w:val="000B5309"/>
    <w:rsid w:val="000B5939"/>
    <w:rsid w:val="000B65A5"/>
    <w:rsid w:val="000C1FF8"/>
    <w:rsid w:val="000C2475"/>
    <w:rsid w:val="000C4475"/>
    <w:rsid w:val="000C4634"/>
    <w:rsid w:val="000C4642"/>
    <w:rsid w:val="000D0233"/>
    <w:rsid w:val="000D4D27"/>
    <w:rsid w:val="000D61E3"/>
    <w:rsid w:val="000E03CC"/>
    <w:rsid w:val="000E0CC7"/>
    <w:rsid w:val="000E22F3"/>
    <w:rsid w:val="000E23FA"/>
    <w:rsid w:val="000E565A"/>
    <w:rsid w:val="000F1A55"/>
    <w:rsid w:val="000F311A"/>
    <w:rsid w:val="000F3BC3"/>
    <w:rsid w:val="000F4788"/>
    <w:rsid w:val="000F53C5"/>
    <w:rsid w:val="000F7414"/>
    <w:rsid w:val="00101339"/>
    <w:rsid w:val="00103F29"/>
    <w:rsid w:val="0010516C"/>
    <w:rsid w:val="001105B6"/>
    <w:rsid w:val="00111970"/>
    <w:rsid w:val="00111CCE"/>
    <w:rsid w:val="00112594"/>
    <w:rsid w:val="001134E7"/>
    <w:rsid w:val="00114222"/>
    <w:rsid w:val="00114711"/>
    <w:rsid w:val="00115E0B"/>
    <w:rsid w:val="001208CC"/>
    <w:rsid w:val="001212B8"/>
    <w:rsid w:val="001212F3"/>
    <w:rsid w:val="00122137"/>
    <w:rsid w:val="00124D0F"/>
    <w:rsid w:val="00125F7E"/>
    <w:rsid w:val="00127423"/>
    <w:rsid w:val="00127569"/>
    <w:rsid w:val="0013141B"/>
    <w:rsid w:val="001328C4"/>
    <w:rsid w:val="00132AE1"/>
    <w:rsid w:val="00133C97"/>
    <w:rsid w:val="00136EFF"/>
    <w:rsid w:val="00137117"/>
    <w:rsid w:val="001372C0"/>
    <w:rsid w:val="00137413"/>
    <w:rsid w:val="00140504"/>
    <w:rsid w:val="001431C5"/>
    <w:rsid w:val="001477D1"/>
    <w:rsid w:val="001500A6"/>
    <w:rsid w:val="001508C0"/>
    <w:rsid w:val="00152449"/>
    <w:rsid w:val="001524B0"/>
    <w:rsid w:val="00152628"/>
    <w:rsid w:val="00157CE4"/>
    <w:rsid w:val="00157D40"/>
    <w:rsid w:val="00161677"/>
    <w:rsid w:val="00161FB9"/>
    <w:rsid w:val="00163382"/>
    <w:rsid w:val="00163593"/>
    <w:rsid w:val="0016384F"/>
    <w:rsid w:val="00165A20"/>
    <w:rsid w:val="00166542"/>
    <w:rsid w:val="00166D9F"/>
    <w:rsid w:val="0016758F"/>
    <w:rsid w:val="00171224"/>
    <w:rsid w:val="0017122F"/>
    <w:rsid w:val="0017149E"/>
    <w:rsid w:val="0017169E"/>
    <w:rsid w:val="00172728"/>
    <w:rsid w:val="0017458F"/>
    <w:rsid w:val="001745E6"/>
    <w:rsid w:val="00175F26"/>
    <w:rsid w:val="001764AB"/>
    <w:rsid w:val="001803AD"/>
    <w:rsid w:val="001816C6"/>
    <w:rsid w:val="00181A4A"/>
    <w:rsid w:val="001829F3"/>
    <w:rsid w:val="00184867"/>
    <w:rsid w:val="001879E3"/>
    <w:rsid w:val="00195546"/>
    <w:rsid w:val="00195AE0"/>
    <w:rsid w:val="001962D0"/>
    <w:rsid w:val="00197F3F"/>
    <w:rsid w:val="001A14AE"/>
    <w:rsid w:val="001A16A4"/>
    <w:rsid w:val="001A263F"/>
    <w:rsid w:val="001A3726"/>
    <w:rsid w:val="001A553E"/>
    <w:rsid w:val="001A5CAF"/>
    <w:rsid w:val="001A635B"/>
    <w:rsid w:val="001A6A7F"/>
    <w:rsid w:val="001B000F"/>
    <w:rsid w:val="001B0EE9"/>
    <w:rsid w:val="001B1113"/>
    <w:rsid w:val="001B1905"/>
    <w:rsid w:val="001B4F63"/>
    <w:rsid w:val="001B65B3"/>
    <w:rsid w:val="001B763A"/>
    <w:rsid w:val="001B7A05"/>
    <w:rsid w:val="001B7AC3"/>
    <w:rsid w:val="001B7BC2"/>
    <w:rsid w:val="001C17D8"/>
    <w:rsid w:val="001C32CA"/>
    <w:rsid w:val="001C337A"/>
    <w:rsid w:val="001D07FB"/>
    <w:rsid w:val="001D11AD"/>
    <w:rsid w:val="001D3C81"/>
    <w:rsid w:val="001D4BB6"/>
    <w:rsid w:val="001D55C7"/>
    <w:rsid w:val="001D688E"/>
    <w:rsid w:val="001D7B45"/>
    <w:rsid w:val="001E18AE"/>
    <w:rsid w:val="001E2C7D"/>
    <w:rsid w:val="001E2F1C"/>
    <w:rsid w:val="001E3496"/>
    <w:rsid w:val="001E3878"/>
    <w:rsid w:val="001E3FCB"/>
    <w:rsid w:val="001E79F0"/>
    <w:rsid w:val="001F40EB"/>
    <w:rsid w:val="001F6AF7"/>
    <w:rsid w:val="002003CF"/>
    <w:rsid w:val="00201449"/>
    <w:rsid w:val="00201E95"/>
    <w:rsid w:val="002029A6"/>
    <w:rsid w:val="002053F4"/>
    <w:rsid w:val="00207F4E"/>
    <w:rsid w:val="0021080D"/>
    <w:rsid w:val="002110CC"/>
    <w:rsid w:val="00211E90"/>
    <w:rsid w:val="00212734"/>
    <w:rsid w:val="0021475C"/>
    <w:rsid w:val="00214A4D"/>
    <w:rsid w:val="00214B17"/>
    <w:rsid w:val="00215515"/>
    <w:rsid w:val="00216154"/>
    <w:rsid w:val="0021615C"/>
    <w:rsid w:val="002209B7"/>
    <w:rsid w:val="002222BE"/>
    <w:rsid w:val="002235C9"/>
    <w:rsid w:val="00223642"/>
    <w:rsid w:val="0022480B"/>
    <w:rsid w:val="00225CB6"/>
    <w:rsid w:val="00230650"/>
    <w:rsid w:val="00230A9C"/>
    <w:rsid w:val="002316CD"/>
    <w:rsid w:val="002318F4"/>
    <w:rsid w:val="00232C08"/>
    <w:rsid w:val="00233B04"/>
    <w:rsid w:val="002344F1"/>
    <w:rsid w:val="00235528"/>
    <w:rsid w:val="0023694E"/>
    <w:rsid w:val="00237FFA"/>
    <w:rsid w:val="002405D7"/>
    <w:rsid w:val="002408EA"/>
    <w:rsid w:val="0024133B"/>
    <w:rsid w:val="00244AA3"/>
    <w:rsid w:val="00246EAE"/>
    <w:rsid w:val="00247240"/>
    <w:rsid w:val="002474DE"/>
    <w:rsid w:val="00250CEE"/>
    <w:rsid w:val="00253817"/>
    <w:rsid w:val="002538F0"/>
    <w:rsid w:val="00254453"/>
    <w:rsid w:val="0025503A"/>
    <w:rsid w:val="00255AF2"/>
    <w:rsid w:val="0026022C"/>
    <w:rsid w:val="00262DCA"/>
    <w:rsid w:val="002633CC"/>
    <w:rsid w:val="00264C2E"/>
    <w:rsid w:val="0026580E"/>
    <w:rsid w:val="00265B40"/>
    <w:rsid w:val="00265C73"/>
    <w:rsid w:val="00266A18"/>
    <w:rsid w:val="0027147D"/>
    <w:rsid w:val="00271E69"/>
    <w:rsid w:val="00272C0D"/>
    <w:rsid w:val="002755E1"/>
    <w:rsid w:val="0027581B"/>
    <w:rsid w:val="002761A7"/>
    <w:rsid w:val="00276669"/>
    <w:rsid w:val="00277196"/>
    <w:rsid w:val="00280E7D"/>
    <w:rsid w:val="0028161F"/>
    <w:rsid w:val="002819D7"/>
    <w:rsid w:val="00282BB1"/>
    <w:rsid w:val="00284547"/>
    <w:rsid w:val="00285BCC"/>
    <w:rsid w:val="00286569"/>
    <w:rsid w:val="00291673"/>
    <w:rsid w:val="002921C8"/>
    <w:rsid w:val="00292B92"/>
    <w:rsid w:val="00293DAD"/>
    <w:rsid w:val="00295A8F"/>
    <w:rsid w:val="00297D71"/>
    <w:rsid w:val="002A0014"/>
    <w:rsid w:val="002A1041"/>
    <w:rsid w:val="002A2B4E"/>
    <w:rsid w:val="002A35CB"/>
    <w:rsid w:val="002A44DF"/>
    <w:rsid w:val="002A6C27"/>
    <w:rsid w:val="002A781E"/>
    <w:rsid w:val="002B09A9"/>
    <w:rsid w:val="002B103E"/>
    <w:rsid w:val="002B1338"/>
    <w:rsid w:val="002B1512"/>
    <w:rsid w:val="002B31E1"/>
    <w:rsid w:val="002B386F"/>
    <w:rsid w:val="002B3B78"/>
    <w:rsid w:val="002B5760"/>
    <w:rsid w:val="002B5FF0"/>
    <w:rsid w:val="002C1301"/>
    <w:rsid w:val="002C1A7E"/>
    <w:rsid w:val="002C5E75"/>
    <w:rsid w:val="002C77CA"/>
    <w:rsid w:val="002D1491"/>
    <w:rsid w:val="002D2903"/>
    <w:rsid w:val="002D3376"/>
    <w:rsid w:val="002D40A6"/>
    <w:rsid w:val="002D4FF8"/>
    <w:rsid w:val="002D660B"/>
    <w:rsid w:val="002E0EB2"/>
    <w:rsid w:val="002E2B36"/>
    <w:rsid w:val="002F1860"/>
    <w:rsid w:val="002F1A29"/>
    <w:rsid w:val="002F20C9"/>
    <w:rsid w:val="002F2619"/>
    <w:rsid w:val="002F2ECC"/>
    <w:rsid w:val="002F3573"/>
    <w:rsid w:val="002F37C0"/>
    <w:rsid w:val="002F3E06"/>
    <w:rsid w:val="002F541D"/>
    <w:rsid w:val="002F5A0C"/>
    <w:rsid w:val="002F6107"/>
    <w:rsid w:val="00303D68"/>
    <w:rsid w:val="00304D09"/>
    <w:rsid w:val="00305D21"/>
    <w:rsid w:val="00311228"/>
    <w:rsid w:val="00311804"/>
    <w:rsid w:val="00311ED0"/>
    <w:rsid w:val="003123AE"/>
    <w:rsid w:val="0031519C"/>
    <w:rsid w:val="003156D3"/>
    <w:rsid w:val="00316308"/>
    <w:rsid w:val="00316793"/>
    <w:rsid w:val="003203A2"/>
    <w:rsid w:val="00323319"/>
    <w:rsid w:val="00324DCA"/>
    <w:rsid w:val="003302CB"/>
    <w:rsid w:val="003307E4"/>
    <w:rsid w:val="003315A0"/>
    <w:rsid w:val="00331EE0"/>
    <w:rsid w:val="00332538"/>
    <w:rsid w:val="00332D77"/>
    <w:rsid w:val="00335A85"/>
    <w:rsid w:val="0033685D"/>
    <w:rsid w:val="0034157B"/>
    <w:rsid w:val="00341F46"/>
    <w:rsid w:val="00344648"/>
    <w:rsid w:val="00345332"/>
    <w:rsid w:val="00346384"/>
    <w:rsid w:val="00346F57"/>
    <w:rsid w:val="003501AF"/>
    <w:rsid w:val="003534F6"/>
    <w:rsid w:val="00356CF0"/>
    <w:rsid w:val="00356F73"/>
    <w:rsid w:val="003570C8"/>
    <w:rsid w:val="003648C5"/>
    <w:rsid w:val="00365233"/>
    <w:rsid w:val="00366A35"/>
    <w:rsid w:val="00371326"/>
    <w:rsid w:val="00372064"/>
    <w:rsid w:val="003722FA"/>
    <w:rsid w:val="00376055"/>
    <w:rsid w:val="0037711C"/>
    <w:rsid w:val="00380783"/>
    <w:rsid w:val="00380B9F"/>
    <w:rsid w:val="00380CC9"/>
    <w:rsid w:val="00380D1D"/>
    <w:rsid w:val="00381F38"/>
    <w:rsid w:val="00383881"/>
    <w:rsid w:val="0038416F"/>
    <w:rsid w:val="00384254"/>
    <w:rsid w:val="0038578E"/>
    <w:rsid w:val="00391889"/>
    <w:rsid w:val="0039496E"/>
    <w:rsid w:val="00395E61"/>
    <w:rsid w:val="003A0753"/>
    <w:rsid w:val="003A1A22"/>
    <w:rsid w:val="003A2813"/>
    <w:rsid w:val="003A3613"/>
    <w:rsid w:val="003A3911"/>
    <w:rsid w:val="003A3D3D"/>
    <w:rsid w:val="003A4916"/>
    <w:rsid w:val="003B0E30"/>
    <w:rsid w:val="003B2AFC"/>
    <w:rsid w:val="003B4247"/>
    <w:rsid w:val="003B5EFD"/>
    <w:rsid w:val="003B620B"/>
    <w:rsid w:val="003B6965"/>
    <w:rsid w:val="003C3D74"/>
    <w:rsid w:val="003C3DB0"/>
    <w:rsid w:val="003C4035"/>
    <w:rsid w:val="003C6CBF"/>
    <w:rsid w:val="003C7075"/>
    <w:rsid w:val="003C7AAF"/>
    <w:rsid w:val="003D19BF"/>
    <w:rsid w:val="003D4854"/>
    <w:rsid w:val="003D58A5"/>
    <w:rsid w:val="003D5EE0"/>
    <w:rsid w:val="003D61E3"/>
    <w:rsid w:val="003D6388"/>
    <w:rsid w:val="003D695C"/>
    <w:rsid w:val="003E00F1"/>
    <w:rsid w:val="003E29C0"/>
    <w:rsid w:val="003E409D"/>
    <w:rsid w:val="003E5547"/>
    <w:rsid w:val="003E6B3A"/>
    <w:rsid w:val="003E7354"/>
    <w:rsid w:val="003F040E"/>
    <w:rsid w:val="003F1AA4"/>
    <w:rsid w:val="003F1CA7"/>
    <w:rsid w:val="003F1F28"/>
    <w:rsid w:val="003F24C9"/>
    <w:rsid w:val="003F607F"/>
    <w:rsid w:val="003F6C02"/>
    <w:rsid w:val="003F7A09"/>
    <w:rsid w:val="00400579"/>
    <w:rsid w:val="00400BC1"/>
    <w:rsid w:val="00401C53"/>
    <w:rsid w:val="00401E21"/>
    <w:rsid w:val="004033AF"/>
    <w:rsid w:val="00404AF4"/>
    <w:rsid w:val="004075B6"/>
    <w:rsid w:val="00411FAA"/>
    <w:rsid w:val="00413FA3"/>
    <w:rsid w:val="00414094"/>
    <w:rsid w:val="00420952"/>
    <w:rsid w:val="00420C17"/>
    <w:rsid w:val="00423006"/>
    <w:rsid w:val="004301AA"/>
    <w:rsid w:val="00430607"/>
    <w:rsid w:val="00430813"/>
    <w:rsid w:val="004336F6"/>
    <w:rsid w:val="00433850"/>
    <w:rsid w:val="00433EFF"/>
    <w:rsid w:val="00434F83"/>
    <w:rsid w:val="00435316"/>
    <w:rsid w:val="004353D0"/>
    <w:rsid w:val="004375BC"/>
    <w:rsid w:val="00443081"/>
    <w:rsid w:val="0044385B"/>
    <w:rsid w:val="004459FB"/>
    <w:rsid w:val="00445FFE"/>
    <w:rsid w:val="004462D0"/>
    <w:rsid w:val="00446BEE"/>
    <w:rsid w:val="00446FC5"/>
    <w:rsid w:val="0045049A"/>
    <w:rsid w:val="0045056B"/>
    <w:rsid w:val="00453B4E"/>
    <w:rsid w:val="004563D0"/>
    <w:rsid w:val="00461311"/>
    <w:rsid w:val="00461783"/>
    <w:rsid w:val="00461EA0"/>
    <w:rsid w:val="00462106"/>
    <w:rsid w:val="00462D91"/>
    <w:rsid w:val="004636E9"/>
    <w:rsid w:val="004669F0"/>
    <w:rsid w:val="00466C1E"/>
    <w:rsid w:val="004754C7"/>
    <w:rsid w:val="004813C5"/>
    <w:rsid w:val="0048233A"/>
    <w:rsid w:val="00482BDA"/>
    <w:rsid w:val="004840D0"/>
    <w:rsid w:val="004857A1"/>
    <w:rsid w:val="004867AF"/>
    <w:rsid w:val="00487D01"/>
    <w:rsid w:val="00490238"/>
    <w:rsid w:val="0049083F"/>
    <w:rsid w:val="00491E74"/>
    <w:rsid w:val="004922CC"/>
    <w:rsid w:val="0049572B"/>
    <w:rsid w:val="00497A02"/>
    <w:rsid w:val="00497B9B"/>
    <w:rsid w:val="004A0B58"/>
    <w:rsid w:val="004A0D28"/>
    <w:rsid w:val="004A3DCB"/>
    <w:rsid w:val="004A6E7D"/>
    <w:rsid w:val="004B3926"/>
    <w:rsid w:val="004B3A4B"/>
    <w:rsid w:val="004B5B38"/>
    <w:rsid w:val="004B6A9E"/>
    <w:rsid w:val="004C2C22"/>
    <w:rsid w:val="004C3A31"/>
    <w:rsid w:val="004C4ECE"/>
    <w:rsid w:val="004C5624"/>
    <w:rsid w:val="004C588A"/>
    <w:rsid w:val="004C64A3"/>
    <w:rsid w:val="004C6697"/>
    <w:rsid w:val="004C720D"/>
    <w:rsid w:val="004C7C32"/>
    <w:rsid w:val="004D0A3F"/>
    <w:rsid w:val="004D1090"/>
    <w:rsid w:val="004E0CB7"/>
    <w:rsid w:val="004E1F20"/>
    <w:rsid w:val="004E326D"/>
    <w:rsid w:val="004E4374"/>
    <w:rsid w:val="004E4E7E"/>
    <w:rsid w:val="004E73CE"/>
    <w:rsid w:val="004F1681"/>
    <w:rsid w:val="004F4F26"/>
    <w:rsid w:val="00500089"/>
    <w:rsid w:val="005025A1"/>
    <w:rsid w:val="00502DBE"/>
    <w:rsid w:val="0050301A"/>
    <w:rsid w:val="00511121"/>
    <w:rsid w:val="005119E1"/>
    <w:rsid w:val="005121D0"/>
    <w:rsid w:val="005147E3"/>
    <w:rsid w:val="005151DC"/>
    <w:rsid w:val="00517403"/>
    <w:rsid w:val="00523E9F"/>
    <w:rsid w:val="0052418C"/>
    <w:rsid w:val="0052476E"/>
    <w:rsid w:val="00524B45"/>
    <w:rsid w:val="005262BB"/>
    <w:rsid w:val="00532D60"/>
    <w:rsid w:val="00534135"/>
    <w:rsid w:val="00534ECD"/>
    <w:rsid w:val="005351C6"/>
    <w:rsid w:val="00535AF0"/>
    <w:rsid w:val="00537E18"/>
    <w:rsid w:val="00540185"/>
    <w:rsid w:val="00540732"/>
    <w:rsid w:val="00541B18"/>
    <w:rsid w:val="00542AC9"/>
    <w:rsid w:val="00542DA2"/>
    <w:rsid w:val="00542FA9"/>
    <w:rsid w:val="00543C94"/>
    <w:rsid w:val="00543F3A"/>
    <w:rsid w:val="00544E00"/>
    <w:rsid w:val="0054622A"/>
    <w:rsid w:val="005508D4"/>
    <w:rsid w:val="00550C1E"/>
    <w:rsid w:val="00551F38"/>
    <w:rsid w:val="0055239E"/>
    <w:rsid w:val="005528B9"/>
    <w:rsid w:val="00557AA7"/>
    <w:rsid w:val="005607FB"/>
    <w:rsid w:val="00561AEE"/>
    <w:rsid w:val="00565665"/>
    <w:rsid w:val="00565DC5"/>
    <w:rsid w:val="005728B1"/>
    <w:rsid w:val="00573F99"/>
    <w:rsid w:val="00576653"/>
    <w:rsid w:val="00581CBE"/>
    <w:rsid w:val="00582CA4"/>
    <w:rsid w:val="00584E43"/>
    <w:rsid w:val="00584EB3"/>
    <w:rsid w:val="00585BA0"/>
    <w:rsid w:val="00587E25"/>
    <w:rsid w:val="00593390"/>
    <w:rsid w:val="00593B38"/>
    <w:rsid w:val="005940CE"/>
    <w:rsid w:val="00595C40"/>
    <w:rsid w:val="00595D4E"/>
    <w:rsid w:val="00596147"/>
    <w:rsid w:val="00596FFC"/>
    <w:rsid w:val="005A1272"/>
    <w:rsid w:val="005A5750"/>
    <w:rsid w:val="005A69C5"/>
    <w:rsid w:val="005B0DB0"/>
    <w:rsid w:val="005B19F6"/>
    <w:rsid w:val="005B25E2"/>
    <w:rsid w:val="005B2F90"/>
    <w:rsid w:val="005B335C"/>
    <w:rsid w:val="005B44A5"/>
    <w:rsid w:val="005B5918"/>
    <w:rsid w:val="005B5F7C"/>
    <w:rsid w:val="005B6D52"/>
    <w:rsid w:val="005B73CB"/>
    <w:rsid w:val="005C05A1"/>
    <w:rsid w:val="005C2131"/>
    <w:rsid w:val="005C2DC8"/>
    <w:rsid w:val="005C2FE8"/>
    <w:rsid w:val="005C3991"/>
    <w:rsid w:val="005C401F"/>
    <w:rsid w:val="005C7B81"/>
    <w:rsid w:val="005D07F2"/>
    <w:rsid w:val="005D241F"/>
    <w:rsid w:val="005D2839"/>
    <w:rsid w:val="005D3AD4"/>
    <w:rsid w:val="005D3FB8"/>
    <w:rsid w:val="005D4509"/>
    <w:rsid w:val="005D6157"/>
    <w:rsid w:val="005D7564"/>
    <w:rsid w:val="005E292F"/>
    <w:rsid w:val="005E35C4"/>
    <w:rsid w:val="005E36DB"/>
    <w:rsid w:val="005E5540"/>
    <w:rsid w:val="005E6572"/>
    <w:rsid w:val="005F1C4C"/>
    <w:rsid w:val="005F4057"/>
    <w:rsid w:val="005F43CB"/>
    <w:rsid w:val="005F5DD1"/>
    <w:rsid w:val="005F7239"/>
    <w:rsid w:val="00600171"/>
    <w:rsid w:val="00601ACE"/>
    <w:rsid w:val="0060270A"/>
    <w:rsid w:val="00602740"/>
    <w:rsid w:val="00604260"/>
    <w:rsid w:val="00604D7B"/>
    <w:rsid w:val="006058DC"/>
    <w:rsid w:val="0060660C"/>
    <w:rsid w:val="00610F05"/>
    <w:rsid w:val="00611224"/>
    <w:rsid w:val="006125B3"/>
    <w:rsid w:val="006138D9"/>
    <w:rsid w:val="00613AD5"/>
    <w:rsid w:val="0061458B"/>
    <w:rsid w:val="00620469"/>
    <w:rsid w:val="00620478"/>
    <w:rsid w:val="00620D68"/>
    <w:rsid w:val="0062189C"/>
    <w:rsid w:val="00622DF8"/>
    <w:rsid w:val="006245F9"/>
    <w:rsid w:val="00625C72"/>
    <w:rsid w:val="006262E3"/>
    <w:rsid w:val="00627D5C"/>
    <w:rsid w:val="00631F5C"/>
    <w:rsid w:val="0063228C"/>
    <w:rsid w:val="006324D5"/>
    <w:rsid w:val="00632667"/>
    <w:rsid w:val="00632D72"/>
    <w:rsid w:val="00633576"/>
    <w:rsid w:val="00635D09"/>
    <w:rsid w:val="00641084"/>
    <w:rsid w:val="00641BD8"/>
    <w:rsid w:val="006422DB"/>
    <w:rsid w:val="00645088"/>
    <w:rsid w:val="006451A3"/>
    <w:rsid w:val="00650225"/>
    <w:rsid w:val="006516A4"/>
    <w:rsid w:val="0065384D"/>
    <w:rsid w:val="00653AB5"/>
    <w:rsid w:val="0065423E"/>
    <w:rsid w:val="00655F51"/>
    <w:rsid w:val="00656291"/>
    <w:rsid w:val="00656A10"/>
    <w:rsid w:val="00657028"/>
    <w:rsid w:val="006579D4"/>
    <w:rsid w:val="006600E0"/>
    <w:rsid w:val="00660B03"/>
    <w:rsid w:val="00660EEC"/>
    <w:rsid w:val="006617BF"/>
    <w:rsid w:val="00661BCC"/>
    <w:rsid w:val="0066383C"/>
    <w:rsid w:val="006641B0"/>
    <w:rsid w:val="00666389"/>
    <w:rsid w:val="00670952"/>
    <w:rsid w:val="00672B13"/>
    <w:rsid w:val="00672E62"/>
    <w:rsid w:val="006739D3"/>
    <w:rsid w:val="006752FF"/>
    <w:rsid w:val="00675517"/>
    <w:rsid w:val="0067607E"/>
    <w:rsid w:val="006762CF"/>
    <w:rsid w:val="006765FE"/>
    <w:rsid w:val="00676F03"/>
    <w:rsid w:val="00677612"/>
    <w:rsid w:val="0068024C"/>
    <w:rsid w:val="00684205"/>
    <w:rsid w:val="00684592"/>
    <w:rsid w:val="0068697C"/>
    <w:rsid w:val="0068792E"/>
    <w:rsid w:val="0069074C"/>
    <w:rsid w:val="00691D70"/>
    <w:rsid w:val="006921E1"/>
    <w:rsid w:val="006A1E53"/>
    <w:rsid w:val="006A23E5"/>
    <w:rsid w:val="006A23EE"/>
    <w:rsid w:val="006A3885"/>
    <w:rsid w:val="006A39F1"/>
    <w:rsid w:val="006A51E4"/>
    <w:rsid w:val="006A65D9"/>
    <w:rsid w:val="006A7587"/>
    <w:rsid w:val="006B15EE"/>
    <w:rsid w:val="006B250E"/>
    <w:rsid w:val="006B4107"/>
    <w:rsid w:val="006B447F"/>
    <w:rsid w:val="006B5C61"/>
    <w:rsid w:val="006B6359"/>
    <w:rsid w:val="006C0B36"/>
    <w:rsid w:val="006C18BA"/>
    <w:rsid w:val="006C3AA6"/>
    <w:rsid w:val="006C3BB0"/>
    <w:rsid w:val="006C3BED"/>
    <w:rsid w:val="006C3CA6"/>
    <w:rsid w:val="006C3F4B"/>
    <w:rsid w:val="006C54F8"/>
    <w:rsid w:val="006C57C4"/>
    <w:rsid w:val="006C6BA4"/>
    <w:rsid w:val="006D0D24"/>
    <w:rsid w:val="006D0E06"/>
    <w:rsid w:val="006D1386"/>
    <w:rsid w:val="006D2108"/>
    <w:rsid w:val="006D2A89"/>
    <w:rsid w:val="006D3ACA"/>
    <w:rsid w:val="006D5D7A"/>
    <w:rsid w:val="006E0025"/>
    <w:rsid w:val="006E0C74"/>
    <w:rsid w:val="006E1081"/>
    <w:rsid w:val="006E1E2E"/>
    <w:rsid w:val="006E2820"/>
    <w:rsid w:val="006E3D61"/>
    <w:rsid w:val="006E6FF3"/>
    <w:rsid w:val="006F0FF4"/>
    <w:rsid w:val="006F1068"/>
    <w:rsid w:val="006F2665"/>
    <w:rsid w:val="006F2A60"/>
    <w:rsid w:val="006F44A5"/>
    <w:rsid w:val="006F4B25"/>
    <w:rsid w:val="006F6357"/>
    <w:rsid w:val="006F6496"/>
    <w:rsid w:val="00705A4E"/>
    <w:rsid w:val="0070664F"/>
    <w:rsid w:val="00707573"/>
    <w:rsid w:val="00710496"/>
    <w:rsid w:val="00710BE8"/>
    <w:rsid w:val="007123A0"/>
    <w:rsid w:val="0071285E"/>
    <w:rsid w:val="00712AA7"/>
    <w:rsid w:val="007139C6"/>
    <w:rsid w:val="00713C07"/>
    <w:rsid w:val="0071494C"/>
    <w:rsid w:val="0071508F"/>
    <w:rsid w:val="00717A8D"/>
    <w:rsid w:val="00725B7E"/>
    <w:rsid w:val="00725D26"/>
    <w:rsid w:val="007260E0"/>
    <w:rsid w:val="007263CA"/>
    <w:rsid w:val="00727D42"/>
    <w:rsid w:val="0073034A"/>
    <w:rsid w:val="00731925"/>
    <w:rsid w:val="00732105"/>
    <w:rsid w:val="00732924"/>
    <w:rsid w:val="00735598"/>
    <w:rsid w:val="00736348"/>
    <w:rsid w:val="0074085A"/>
    <w:rsid w:val="00744AF0"/>
    <w:rsid w:val="0074521E"/>
    <w:rsid w:val="0074715F"/>
    <w:rsid w:val="00751024"/>
    <w:rsid w:val="00752E0F"/>
    <w:rsid w:val="0075456B"/>
    <w:rsid w:val="00755418"/>
    <w:rsid w:val="0076038D"/>
    <w:rsid w:val="00760908"/>
    <w:rsid w:val="00761395"/>
    <w:rsid w:val="00761A22"/>
    <w:rsid w:val="0076369F"/>
    <w:rsid w:val="00763756"/>
    <w:rsid w:val="007658DF"/>
    <w:rsid w:val="007667EA"/>
    <w:rsid w:val="007667FC"/>
    <w:rsid w:val="00766C30"/>
    <w:rsid w:val="00771DCA"/>
    <w:rsid w:val="007757B2"/>
    <w:rsid w:val="00775813"/>
    <w:rsid w:val="007768C7"/>
    <w:rsid w:val="007801FA"/>
    <w:rsid w:val="00780302"/>
    <w:rsid w:val="00782BDB"/>
    <w:rsid w:val="0078326F"/>
    <w:rsid w:val="007837AF"/>
    <w:rsid w:val="007853E4"/>
    <w:rsid w:val="007865ED"/>
    <w:rsid w:val="00791422"/>
    <w:rsid w:val="007967B3"/>
    <w:rsid w:val="00796D7C"/>
    <w:rsid w:val="00796DA1"/>
    <w:rsid w:val="00797910"/>
    <w:rsid w:val="007A1243"/>
    <w:rsid w:val="007A26D8"/>
    <w:rsid w:val="007A2A35"/>
    <w:rsid w:val="007A5D82"/>
    <w:rsid w:val="007A5F66"/>
    <w:rsid w:val="007A6240"/>
    <w:rsid w:val="007B0DC1"/>
    <w:rsid w:val="007B0FF3"/>
    <w:rsid w:val="007B4AEC"/>
    <w:rsid w:val="007B4FF8"/>
    <w:rsid w:val="007B532C"/>
    <w:rsid w:val="007C0581"/>
    <w:rsid w:val="007C0688"/>
    <w:rsid w:val="007C101F"/>
    <w:rsid w:val="007C5D07"/>
    <w:rsid w:val="007C6AFF"/>
    <w:rsid w:val="007C6B3D"/>
    <w:rsid w:val="007C79CD"/>
    <w:rsid w:val="007C7C9D"/>
    <w:rsid w:val="007D0828"/>
    <w:rsid w:val="007D1681"/>
    <w:rsid w:val="007D29C9"/>
    <w:rsid w:val="007D2AAC"/>
    <w:rsid w:val="007D35F7"/>
    <w:rsid w:val="007D7BF0"/>
    <w:rsid w:val="007E1C1C"/>
    <w:rsid w:val="007E25A9"/>
    <w:rsid w:val="007E29DA"/>
    <w:rsid w:val="007E39F6"/>
    <w:rsid w:val="007E4965"/>
    <w:rsid w:val="007E664E"/>
    <w:rsid w:val="007E7CA2"/>
    <w:rsid w:val="007E7ED4"/>
    <w:rsid w:val="007F09C7"/>
    <w:rsid w:val="007F238D"/>
    <w:rsid w:val="007F386D"/>
    <w:rsid w:val="007F3E62"/>
    <w:rsid w:val="007F45E0"/>
    <w:rsid w:val="007F5E62"/>
    <w:rsid w:val="007F6078"/>
    <w:rsid w:val="007F7B03"/>
    <w:rsid w:val="00800B81"/>
    <w:rsid w:val="008025FF"/>
    <w:rsid w:val="00803A98"/>
    <w:rsid w:val="00803FBE"/>
    <w:rsid w:val="00804CD1"/>
    <w:rsid w:val="00805268"/>
    <w:rsid w:val="0080559E"/>
    <w:rsid w:val="00807773"/>
    <w:rsid w:val="00811182"/>
    <w:rsid w:val="00811504"/>
    <w:rsid w:val="008116B7"/>
    <w:rsid w:val="008124A0"/>
    <w:rsid w:val="00816CFA"/>
    <w:rsid w:val="00820DC8"/>
    <w:rsid w:val="00823AB5"/>
    <w:rsid w:val="0082480A"/>
    <w:rsid w:val="008250A8"/>
    <w:rsid w:val="00826590"/>
    <w:rsid w:val="00826DCF"/>
    <w:rsid w:val="008278EA"/>
    <w:rsid w:val="00827C8E"/>
    <w:rsid w:val="00827F76"/>
    <w:rsid w:val="00831617"/>
    <w:rsid w:val="008319EF"/>
    <w:rsid w:val="0083224A"/>
    <w:rsid w:val="008325D4"/>
    <w:rsid w:val="00833CA6"/>
    <w:rsid w:val="00834AFE"/>
    <w:rsid w:val="00837A72"/>
    <w:rsid w:val="0084075F"/>
    <w:rsid w:val="00841C9A"/>
    <w:rsid w:val="0084247D"/>
    <w:rsid w:val="00842663"/>
    <w:rsid w:val="00842C02"/>
    <w:rsid w:val="0084389D"/>
    <w:rsid w:val="00843F6B"/>
    <w:rsid w:val="00844EBB"/>
    <w:rsid w:val="008509A3"/>
    <w:rsid w:val="0085113C"/>
    <w:rsid w:val="0085248D"/>
    <w:rsid w:val="008536DA"/>
    <w:rsid w:val="0085592E"/>
    <w:rsid w:val="00855C38"/>
    <w:rsid w:val="00855FAF"/>
    <w:rsid w:val="00857202"/>
    <w:rsid w:val="0086144E"/>
    <w:rsid w:val="00861B92"/>
    <w:rsid w:val="0086357E"/>
    <w:rsid w:val="00863DD5"/>
    <w:rsid w:val="008648D7"/>
    <w:rsid w:val="00867D5B"/>
    <w:rsid w:val="008703E6"/>
    <w:rsid w:val="008724F0"/>
    <w:rsid w:val="00872964"/>
    <w:rsid w:val="00872BD8"/>
    <w:rsid w:val="00873FFD"/>
    <w:rsid w:val="00874009"/>
    <w:rsid w:val="0087502F"/>
    <w:rsid w:val="008765BE"/>
    <w:rsid w:val="008809D6"/>
    <w:rsid w:val="008814FB"/>
    <w:rsid w:val="00883BEE"/>
    <w:rsid w:val="00884699"/>
    <w:rsid w:val="008849A2"/>
    <w:rsid w:val="00885494"/>
    <w:rsid w:val="00887D53"/>
    <w:rsid w:val="008A1AEC"/>
    <w:rsid w:val="008A1C09"/>
    <w:rsid w:val="008A3639"/>
    <w:rsid w:val="008A45F6"/>
    <w:rsid w:val="008A4845"/>
    <w:rsid w:val="008A5E2C"/>
    <w:rsid w:val="008A626E"/>
    <w:rsid w:val="008A6B85"/>
    <w:rsid w:val="008A79C4"/>
    <w:rsid w:val="008B0B29"/>
    <w:rsid w:val="008B20D6"/>
    <w:rsid w:val="008B267F"/>
    <w:rsid w:val="008B3F9E"/>
    <w:rsid w:val="008B6B0E"/>
    <w:rsid w:val="008B7145"/>
    <w:rsid w:val="008B7984"/>
    <w:rsid w:val="008C008B"/>
    <w:rsid w:val="008C0F0C"/>
    <w:rsid w:val="008C33E6"/>
    <w:rsid w:val="008C5943"/>
    <w:rsid w:val="008C6D96"/>
    <w:rsid w:val="008D0A11"/>
    <w:rsid w:val="008D3BB7"/>
    <w:rsid w:val="008D4D31"/>
    <w:rsid w:val="008D5DBA"/>
    <w:rsid w:val="008D5E08"/>
    <w:rsid w:val="008D6683"/>
    <w:rsid w:val="008D76F1"/>
    <w:rsid w:val="008E026B"/>
    <w:rsid w:val="008E0315"/>
    <w:rsid w:val="008E188E"/>
    <w:rsid w:val="008E3758"/>
    <w:rsid w:val="008E4F8E"/>
    <w:rsid w:val="008F05DA"/>
    <w:rsid w:val="008F06F8"/>
    <w:rsid w:val="008F0AE0"/>
    <w:rsid w:val="008F1107"/>
    <w:rsid w:val="008F4362"/>
    <w:rsid w:val="008F59C3"/>
    <w:rsid w:val="008F5E30"/>
    <w:rsid w:val="008F6C5D"/>
    <w:rsid w:val="008F7F50"/>
    <w:rsid w:val="009018F4"/>
    <w:rsid w:val="00901CE8"/>
    <w:rsid w:val="00903465"/>
    <w:rsid w:val="00905DBF"/>
    <w:rsid w:val="009072A7"/>
    <w:rsid w:val="00913444"/>
    <w:rsid w:val="00914D7F"/>
    <w:rsid w:val="009169A2"/>
    <w:rsid w:val="00917718"/>
    <w:rsid w:val="0092054F"/>
    <w:rsid w:val="009215E1"/>
    <w:rsid w:val="00930016"/>
    <w:rsid w:val="00930D92"/>
    <w:rsid w:val="0093121E"/>
    <w:rsid w:val="0093239B"/>
    <w:rsid w:val="009323C3"/>
    <w:rsid w:val="00936ABC"/>
    <w:rsid w:val="009406EF"/>
    <w:rsid w:val="00940B11"/>
    <w:rsid w:val="00940F9B"/>
    <w:rsid w:val="0094306B"/>
    <w:rsid w:val="009432A7"/>
    <w:rsid w:val="009440BF"/>
    <w:rsid w:val="00946F0C"/>
    <w:rsid w:val="009471A8"/>
    <w:rsid w:val="00950264"/>
    <w:rsid w:val="00951B1F"/>
    <w:rsid w:val="009544F0"/>
    <w:rsid w:val="00955041"/>
    <w:rsid w:val="0095746C"/>
    <w:rsid w:val="00957BB2"/>
    <w:rsid w:val="00960FE7"/>
    <w:rsid w:val="009612D6"/>
    <w:rsid w:val="009642E7"/>
    <w:rsid w:val="00966D70"/>
    <w:rsid w:val="0097144D"/>
    <w:rsid w:val="00973856"/>
    <w:rsid w:val="00975D95"/>
    <w:rsid w:val="00976FC7"/>
    <w:rsid w:val="0097755F"/>
    <w:rsid w:val="00977CC2"/>
    <w:rsid w:val="00980788"/>
    <w:rsid w:val="0098094E"/>
    <w:rsid w:val="00982312"/>
    <w:rsid w:val="00984C56"/>
    <w:rsid w:val="00986CEB"/>
    <w:rsid w:val="00997D3C"/>
    <w:rsid w:val="009A01F7"/>
    <w:rsid w:val="009A4260"/>
    <w:rsid w:val="009B0195"/>
    <w:rsid w:val="009B2449"/>
    <w:rsid w:val="009B3820"/>
    <w:rsid w:val="009B3F7A"/>
    <w:rsid w:val="009B3F8B"/>
    <w:rsid w:val="009B702A"/>
    <w:rsid w:val="009C031A"/>
    <w:rsid w:val="009C26E6"/>
    <w:rsid w:val="009C5F13"/>
    <w:rsid w:val="009C6374"/>
    <w:rsid w:val="009D00E1"/>
    <w:rsid w:val="009D0A9A"/>
    <w:rsid w:val="009D150F"/>
    <w:rsid w:val="009D1C4D"/>
    <w:rsid w:val="009D272D"/>
    <w:rsid w:val="009D31E6"/>
    <w:rsid w:val="009D4781"/>
    <w:rsid w:val="009D4BF0"/>
    <w:rsid w:val="009D7848"/>
    <w:rsid w:val="009E3C7D"/>
    <w:rsid w:val="009E680B"/>
    <w:rsid w:val="009E7B28"/>
    <w:rsid w:val="009F24D8"/>
    <w:rsid w:val="009F3032"/>
    <w:rsid w:val="009F3117"/>
    <w:rsid w:val="009F37B3"/>
    <w:rsid w:val="009F3807"/>
    <w:rsid w:val="009F42C7"/>
    <w:rsid w:val="009F4824"/>
    <w:rsid w:val="009F6014"/>
    <w:rsid w:val="009F6901"/>
    <w:rsid w:val="009F706F"/>
    <w:rsid w:val="009F716D"/>
    <w:rsid w:val="00A01B34"/>
    <w:rsid w:val="00A022B5"/>
    <w:rsid w:val="00A047A8"/>
    <w:rsid w:val="00A04D97"/>
    <w:rsid w:val="00A12CD9"/>
    <w:rsid w:val="00A13295"/>
    <w:rsid w:val="00A1357A"/>
    <w:rsid w:val="00A15A1F"/>
    <w:rsid w:val="00A1714D"/>
    <w:rsid w:val="00A22CA2"/>
    <w:rsid w:val="00A23140"/>
    <w:rsid w:val="00A25D74"/>
    <w:rsid w:val="00A2607A"/>
    <w:rsid w:val="00A27FDB"/>
    <w:rsid w:val="00A31324"/>
    <w:rsid w:val="00A31A35"/>
    <w:rsid w:val="00A3325A"/>
    <w:rsid w:val="00A334F6"/>
    <w:rsid w:val="00A3428A"/>
    <w:rsid w:val="00A35305"/>
    <w:rsid w:val="00A36247"/>
    <w:rsid w:val="00A43013"/>
    <w:rsid w:val="00A440F7"/>
    <w:rsid w:val="00A4561C"/>
    <w:rsid w:val="00A46231"/>
    <w:rsid w:val="00A475AE"/>
    <w:rsid w:val="00A50AF0"/>
    <w:rsid w:val="00A51975"/>
    <w:rsid w:val="00A5257D"/>
    <w:rsid w:val="00A547FE"/>
    <w:rsid w:val="00A55AFC"/>
    <w:rsid w:val="00A5628B"/>
    <w:rsid w:val="00A60A9F"/>
    <w:rsid w:val="00A61951"/>
    <w:rsid w:val="00A61BD1"/>
    <w:rsid w:val="00A62636"/>
    <w:rsid w:val="00A67171"/>
    <w:rsid w:val="00A6746F"/>
    <w:rsid w:val="00A679EE"/>
    <w:rsid w:val="00A7272C"/>
    <w:rsid w:val="00A7315E"/>
    <w:rsid w:val="00A7433F"/>
    <w:rsid w:val="00A74C9C"/>
    <w:rsid w:val="00A763F4"/>
    <w:rsid w:val="00A76EE6"/>
    <w:rsid w:val="00A77980"/>
    <w:rsid w:val="00A77DBE"/>
    <w:rsid w:val="00A802BB"/>
    <w:rsid w:val="00A82504"/>
    <w:rsid w:val="00A83B68"/>
    <w:rsid w:val="00A85D72"/>
    <w:rsid w:val="00A861EA"/>
    <w:rsid w:val="00A87119"/>
    <w:rsid w:val="00A87F20"/>
    <w:rsid w:val="00A91E2E"/>
    <w:rsid w:val="00A9387D"/>
    <w:rsid w:val="00A94BAA"/>
    <w:rsid w:val="00A958EC"/>
    <w:rsid w:val="00A95BDC"/>
    <w:rsid w:val="00A9769E"/>
    <w:rsid w:val="00AA0CC2"/>
    <w:rsid w:val="00AA13E6"/>
    <w:rsid w:val="00AA537D"/>
    <w:rsid w:val="00AA7FB0"/>
    <w:rsid w:val="00AB0462"/>
    <w:rsid w:val="00AB2397"/>
    <w:rsid w:val="00AB3091"/>
    <w:rsid w:val="00AB45F2"/>
    <w:rsid w:val="00AB6430"/>
    <w:rsid w:val="00AC0EFF"/>
    <w:rsid w:val="00AC22BA"/>
    <w:rsid w:val="00AC27A8"/>
    <w:rsid w:val="00AC303E"/>
    <w:rsid w:val="00AC4A88"/>
    <w:rsid w:val="00AC5FB1"/>
    <w:rsid w:val="00AC62BE"/>
    <w:rsid w:val="00AC7CD2"/>
    <w:rsid w:val="00AD1216"/>
    <w:rsid w:val="00AD2793"/>
    <w:rsid w:val="00AD29A8"/>
    <w:rsid w:val="00AD2EFC"/>
    <w:rsid w:val="00AD3AE8"/>
    <w:rsid w:val="00AD581F"/>
    <w:rsid w:val="00AD5CAA"/>
    <w:rsid w:val="00AD7833"/>
    <w:rsid w:val="00AE119B"/>
    <w:rsid w:val="00AE160B"/>
    <w:rsid w:val="00AE22EB"/>
    <w:rsid w:val="00AE2F69"/>
    <w:rsid w:val="00AE473C"/>
    <w:rsid w:val="00AE59A6"/>
    <w:rsid w:val="00AE61B5"/>
    <w:rsid w:val="00AE66B9"/>
    <w:rsid w:val="00AF108A"/>
    <w:rsid w:val="00AF221C"/>
    <w:rsid w:val="00AF4566"/>
    <w:rsid w:val="00AF5C3E"/>
    <w:rsid w:val="00AF5EA2"/>
    <w:rsid w:val="00AF5FDC"/>
    <w:rsid w:val="00AF6E67"/>
    <w:rsid w:val="00AF6FAF"/>
    <w:rsid w:val="00AF7F45"/>
    <w:rsid w:val="00B01040"/>
    <w:rsid w:val="00B02E55"/>
    <w:rsid w:val="00B036C1"/>
    <w:rsid w:val="00B03D9E"/>
    <w:rsid w:val="00B046C0"/>
    <w:rsid w:val="00B05223"/>
    <w:rsid w:val="00B0531F"/>
    <w:rsid w:val="00B05659"/>
    <w:rsid w:val="00B07655"/>
    <w:rsid w:val="00B119F0"/>
    <w:rsid w:val="00B15473"/>
    <w:rsid w:val="00B15D20"/>
    <w:rsid w:val="00B16521"/>
    <w:rsid w:val="00B16A65"/>
    <w:rsid w:val="00B16FD4"/>
    <w:rsid w:val="00B209EE"/>
    <w:rsid w:val="00B21076"/>
    <w:rsid w:val="00B21492"/>
    <w:rsid w:val="00B223E4"/>
    <w:rsid w:val="00B2449F"/>
    <w:rsid w:val="00B2538C"/>
    <w:rsid w:val="00B312EE"/>
    <w:rsid w:val="00B330D0"/>
    <w:rsid w:val="00B348D6"/>
    <w:rsid w:val="00B34A7A"/>
    <w:rsid w:val="00B3620E"/>
    <w:rsid w:val="00B37A62"/>
    <w:rsid w:val="00B413A2"/>
    <w:rsid w:val="00B42431"/>
    <w:rsid w:val="00B44890"/>
    <w:rsid w:val="00B456A9"/>
    <w:rsid w:val="00B520A4"/>
    <w:rsid w:val="00B54010"/>
    <w:rsid w:val="00B5431F"/>
    <w:rsid w:val="00B54494"/>
    <w:rsid w:val="00B54BDF"/>
    <w:rsid w:val="00B5603A"/>
    <w:rsid w:val="00B63EA7"/>
    <w:rsid w:val="00B65FF5"/>
    <w:rsid w:val="00B661A7"/>
    <w:rsid w:val="00B66D79"/>
    <w:rsid w:val="00B6702A"/>
    <w:rsid w:val="00B6768C"/>
    <w:rsid w:val="00B676E4"/>
    <w:rsid w:val="00B70B07"/>
    <w:rsid w:val="00B71027"/>
    <w:rsid w:val="00B710D2"/>
    <w:rsid w:val="00B73E81"/>
    <w:rsid w:val="00B74A2D"/>
    <w:rsid w:val="00B74D36"/>
    <w:rsid w:val="00B750D4"/>
    <w:rsid w:val="00B7524C"/>
    <w:rsid w:val="00B7617B"/>
    <w:rsid w:val="00B76238"/>
    <w:rsid w:val="00B77058"/>
    <w:rsid w:val="00B80A66"/>
    <w:rsid w:val="00B81607"/>
    <w:rsid w:val="00B832A2"/>
    <w:rsid w:val="00B83C1B"/>
    <w:rsid w:val="00B83F5E"/>
    <w:rsid w:val="00B852F3"/>
    <w:rsid w:val="00B85ADD"/>
    <w:rsid w:val="00B862CD"/>
    <w:rsid w:val="00B86C77"/>
    <w:rsid w:val="00B87D11"/>
    <w:rsid w:val="00B90D2B"/>
    <w:rsid w:val="00B91930"/>
    <w:rsid w:val="00B92472"/>
    <w:rsid w:val="00B944C1"/>
    <w:rsid w:val="00B96284"/>
    <w:rsid w:val="00B96F18"/>
    <w:rsid w:val="00B97857"/>
    <w:rsid w:val="00BA53DE"/>
    <w:rsid w:val="00BA6F45"/>
    <w:rsid w:val="00BA7925"/>
    <w:rsid w:val="00BB02EB"/>
    <w:rsid w:val="00BB05A9"/>
    <w:rsid w:val="00BB08C4"/>
    <w:rsid w:val="00BB0D19"/>
    <w:rsid w:val="00BB2ECC"/>
    <w:rsid w:val="00BB3617"/>
    <w:rsid w:val="00BB38FB"/>
    <w:rsid w:val="00BB3C03"/>
    <w:rsid w:val="00BB4326"/>
    <w:rsid w:val="00BB6D06"/>
    <w:rsid w:val="00BB7A32"/>
    <w:rsid w:val="00BC0659"/>
    <w:rsid w:val="00BC360C"/>
    <w:rsid w:val="00BC4389"/>
    <w:rsid w:val="00BC6EB3"/>
    <w:rsid w:val="00BC7922"/>
    <w:rsid w:val="00BD1873"/>
    <w:rsid w:val="00BD2AC8"/>
    <w:rsid w:val="00BD4229"/>
    <w:rsid w:val="00BD4249"/>
    <w:rsid w:val="00BD4A41"/>
    <w:rsid w:val="00BD525C"/>
    <w:rsid w:val="00BD67A1"/>
    <w:rsid w:val="00BD7EBB"/>
    <w:rsid w:val="00BE240B"/>
    <w:rsid w:val="00BE621B"/>
    <w:rsid w:val="00BE7F40"/>
    <w:rsid w:val="00BF08E7"/>
    <w:rsid w:val="00BF0F81"/>
    <w:rsid w:val="00BF3044"/>
    <w:rsid w:val="00BF473A"/>
    <w:rsid w:val="00BF4980"/>
    <w:rsid w:val="00BF5CD6"/>
    <w:rsid w:val="00BF7FE0"/>
    <w:rsid w:val="00C01D54"/>
    <w:rsid w:val="00C01FCA"/>
    <w:rsid w:val="00C03147"/>
    <w:rsid w:val="00C03F86"/>
    <w:rsid w:val="00C106F1"/>
    <w:rsid w:val="00C12000"/>
    <w:rsid w:val="00C125BE"/>
    <w:rsid w:val="00C131EF"/>
    <w:rsid w:val="00C140D0"/>
    <w:rsid w:val="00C15315"/>
    <w:rsid w:val="00C161F1"/>
    <w:rsid w:val="00C21A99"/>
    <w:rsid w:val="00C30DA6"/>
    <w:rsid w:val="00C30F80"/>
    <w:rsid w:val="00C3272F"/>
    <w:rsid w:val="00C32A2D"/>
    <w:rsid w:val="00C35FED"/>
    <w:rsid w:val="00C3728C"/>
    <w:rsid w:val="00C436E3"/>
    <w:rsid w:val="00C45F6D"/>
    <w:rsid w:val="00C462D6"/>
    <w:rsid w:val="00C46E53"/>
    <w:rsid w:val="00C47CB8"/>
    <w:rsid w:val="00C51ECB"/>
    <w:rsid w:val="00C525A5"/>
    <w:rsid w:val="00C55877"/>
    <w:rsid w:val="00C563B6"/>
    <w:rsid w:val="00C56D12"/>
    <w:rsid w:val="00C6019A"/>
    <w:rsid w:val="00C60757"/>
    <w:rsid w:val="00C60CF7"/>
    <w:rsid w:val="00C60ED3"/>
    <w:rsid w:val="00C62DA0"/>
    <w:rsid w:val="00C63479"/>
    <w:rsid w:val="00C6698A"/>
    <w:rsid w:val="00C6782D"/>
    <w:rsid w:val="00C67B3A"/>
    <w:rsid w:val="00C71650"/>
    <w:rsid w:val="00C73A1E"/>
    <w:rsid w:val="00C7785B"/>
    <w:rsid w:val="00C81104"/>
    <w:rsid w:val="00C8327C"/>
    <w:rsid w:val="00C8458F"/>
    <w:rsid w:val="00C8511C"/>
    <w:rsid w:val="00C87548"/>
    <w:rsid w:val="00C87876"/>
    <w:rsid w:val="00C90AA3"/>
    <w:rsid w:val="00C91366"/>
    <w:rsid w:val="00C92572"/>
    <w:rsid w:val="00C93754"/>
    <w:rsid w:val="00C95780"/>
    <w:rsid w:val="00C96411"/>
    <w:rsid w:val="00CA061A"/>
    <w:rsid w:val="00CA1C11"/>
    <w:rsid w:val="00CA2274"/>
    <w:rsid w:val="00CA2DD6"/>
    <w:rsid w:val="00CA2E0B"/>
    <w:rsid w:val="00CA59FA"/>
    <w:rsid w:val="00CA73B8"/>
    <w:rsid w:val="00CB148A"/>
    <w:rsid w:val="00CB2F9A"/>
    <w:rsid w:val="00CB3019"/>
    <w:rsid w:val="00CB3057"/>
    <w:rsid w:val="00CB447C"/>
    <w:rsid w:val="00CB5671"/>
    <w:rsid w:val="00CB6B9C"/>
    <w:rsid w:val="00CB7592"/>
    <w:rsid w:val="00CB7768"/>
    <w:rsid w:val="00CC08A9"/>
    <w:rsid w:val="00CC2AB9"/>
    <w:rsid w:val="00CC2C18"/>
    <w:rsid w:val="00CC6264"/>
    <w:rsid w:val="00CC6DC7"/>
    <w:rsid w:val="00CC7415"/>
    <w:rsid w:val="00CC7E18"/>
    <w:rsid w:val="00CD12DA"/>
    <w:rsid w:val="00CD4831"/>
    <w:rsid w:val="00CD5289"/>
    <w:rsid w:val="00CD5D9A"/>
    <w:rsid w:val="00CD6743"/>
    <w:rsid w:val="00CD76B3"/>
    <w:rsid w:val="00CD7E82"/>
    <w:rsid w:val="00CE10F8"/>
    <w:rsid w:val="00CE1254"/>
    <w:rsid w:val="00CE215F"/>
    <w:rsid w:val="00CE2460"/>
    <w:rsid w:val="00CE2AA0"/>
    <w:rsid w:val="00CE74FC"/>
    <w:rsid w:val="00CE770B"/>
    <w:rsid w:val="00CE77A5"/>
    <w:rsid w:val="00CE7C1D"/>
    <w:rsid w:val="00CF0A81"/>
    <w:rsid w:val="00CF535C"/>
    <w:rsid w:val="00CF5542"/>
    <w:rsid w:val="00CF58B7"/>
    <w:rsid w:val="00CF5CF1"/>
    <w:rsid w:val="00D00FE5"/>
    <w:rsid w:val="00D0280F"/>
    <w:rsid w:val="00D03567"/>
    <w:rsid w:val="00D04512"/>
    <w:rsid w:val="00D05718"/>
    <w:rsid w:val="00D058AC"/>
    <w:rsid w:val="00D10628"/>
    <w:rsid w:val="00D11C59"/>
    <w:rsid w:val="00D13541"/>
    <w:rsid w:val="00D146BC"/>
    <w:rsid w:val="00D153A0"/>
    <w:rsid w:val="00D16D61"/>
    <w:rsid w:val="00D17D97"/>
    <w:rsid w:val="00D20B96"/>
    <w:rsid w:val="00D20E5D"/>
    <w:rsid w:val="00D227CC"/>
    <w:rsid w:val="00D248DD"/>
    <w:rsid w:val="00D2505A"/>
    <w:rsid w:val="00D257FA"/>
    <w:rsid w:val="00D27CC4"/>
    <w:rsid w:val="00D307B8"/>
    <w:rsid w:val="00D30A7D"/>
    <w:rsid w:val="00D31095"/>
    <w:rsid w:val="00D347E0"/>
    <w:rsid w:val="00D349A0"/>
    <w:rsid w:val="00D351C1"/>
    <w:rsid w:val="00D35EFB"/>
    <w:rsid w:val="00D37464"/>
    <w:rsid w:val="00D41721"/>
    <w:rsid w:val="00D435CF"/>
    <w:rsid w:val="00D43A03"/>
    <w:rsid w:val="00D44673"/>
    <w:rsid w:val="00D46D0C"/>
    <w:rsid w:val="00D504B3"/>
    <w:rsid w:val="00D50696"/>
    <w:rsid w:val="00D51E13"/>
    <w:rsid w:val="00D51FD4"/>
    <w:rsid w:val="00D52DC4"/>
    <w:rsid w:val="00D539C1"/>
    <w:rsid w:val="00D56BA2"/>
    <w:rsid w:val="00D57B5C"/>
    <w:rsid w:val="00D60CD0"/>
    <w:rsid w:val="00D60F4D"/>
    <w:rsid w:val="00D62507"/>
    <w:rsid w:val="00D65532"/>
    <w:rsid w:val="00D65942"/>
    <w:rsid w:val="00D67C9D"/>
    <w:rsid w:val="00D70FDF"/>
    <w:rsid w:val="00D711B2"/>
    <w:rsid w:val="00D7176A"/>
    <w:rsid w:val="00D73B01"/>
    <w:rsid w:val="00D7516F"/>
    <w:rsid w:val="00D75198"/>
    <w:rsid w:val="00D75726"/>
    <w:rsid w:val="00D75EA8"/>
    <w:rsid w:val="00D76F7B"/>
    <w:rsid w:val="00D805F9"/>
    <w:rsid w:val="00D840C1"/>
    <w:rsid w:val="00D846FA"/>
    <w:rsid w:val="00D86BF0"/>
    <w:rsid w:val="00D87128"/>
    <w:rsid w:val="00D9261E"/>
    <w:rsid w:val="00D95156"/>
    <w:rsid w:val="00D95E34"/>
    <w:rsid w:val="00D96998"/>
    <w:rsid w:val="00DA07B3"/>
    <w:rsid w:val="00DA0984"/>
    <w:rsid w:val="00DA38BB"/>
    <w:rsid w:val="00DA40AC"/>
    <w:rsid w:val="00DA4407"/>
    <w:rsid w:val="00DA58F5"/>
    <w:rsid w:val="00DA7B1E"/>
    <w:rsid w:val="00DB1E7C"/>
    <w:rsid w:val="00DB2E34"/>
    <w:rsid w:val="00DB3A8B"/>
    <w:rsid w:val="00DB3C71"/>
    <w:rsid w:val="00DB4140"/>
    <w:rsid w:val="00DB4D2B"/>
    <w:rsid w:val="00DB548B"/>
    <w:rsid w:val="00DB6349"/>
    <w:rsid w:val="00DB68CF"/>
    <w:rsid w:val="00DB695E"/>
    <w:rsid w:val="00DB73B2"/>
    <w:rsid w:val="00DC08B9"/>
    <w:rsid w:val="00DC29BE"/>
    <w:rsid w:val="00DC40F1"/>
    <w:rsid w:val="00DC5050"/>
    <w:rsid w:val="00DC5283"/>
    <w:rsid w:val="00DC774C"/>
    <w:rsid w:val="00DD04B2"/>
    <w:rsid w:val="00DD1F7B"/>
    <w:rsid w:val="00DD39DE"/>
    <w:rsid w:val="00DD51A1"/>
    <w:rsid w:val="00DD6C9F"/>
    <w:rsid w:val="00DD6EB3"/>
    <w:rsid w:val="00DD6EFC"/>
    <w:rsid w:val="00DD7654"/>
    <w:rsid w:val="00DD7C8C"/>
    <w:rsid w:val="00DE0E7E"/>
    <w:rsid w:val="00DE12E8"/>
    <w:rsid w:val="00DE2CB9"/>
    <w:rsid w:val="00DE447E"/>
    <w:rsid w:val="00DF0071"/>
    <w:rsid w:val="00DF0E02"/>
    <w:rsid w:val="00DF0F87"/>
    <w:rsid w:val="00DF1192"/>
    <w:rsid w:val="00DF3B18"/>
    <w:rsid w:val="00DF403C"/>
    <w:rsid w:val="00DF5F89"/>
    <w:rsid w:val="00DF6676"/>
    <w:rsid w:val="00E00B99"/>
    <w:rsid w:val="00E01772"/>
    <w:rsid w:val="00E03163"/>
    <w:rsid w:val="00E03F29"/>
    <w:rsid w:val="00E05683"/>
    <w:rsid w:val="00E056DB"/>
    <w:rsid w:val="00E0599F"/>
    <w:rsid w:val="00E134FB"/>
    <w:rsid w:val="00E1369F"/>
    <w:rsid w:val="00E13EED"/>
    <w:rsid w:val="00E158C5"/>
    <w:rsid w:val="00E158D3"/>
    <w:rsid w:val="00E2138E"/>
    <w:rsid w:val="00E21952"/>
    <w:rsid w:val="00E24A92"/>
    <w:rsid w:val="00E25612"/>
    <w:rsid w:val="00E26563"/>
    <w:rsid w:val="00E301C4"/>
    <w:rsid w:val="00E31662"/>
    <w:rsid w:val="00E32042"/>
    <w:rsid w:val="00E3220D"/>
    <w:rsid w:val="00E3384D"/>
    <w:rsid w:val="00E3426D"/>
    <w:rsid w:val="00E34841"/>
    <w:rsid w:val="00E34E9A"/>
    <w:rsid w:val="00E35F8F"/>
    <w:rsid w:val="00E36A09"/>
    <w:rsid w:val="00E36D43"/>
    <w:rsid w:val="00E418CE"/>
    <w:rsid w:val="00E42CD1"/>
    <w:rsid w:val="00E458C8"/>
    <w:rsid w:val="00E47A08"/>
    <w:rsid w:val="00E51920"/>
    <w:rsid w:val="00E52B3B"/>
    <w:rsid w:val="00E564F9"/>
    <w:rsid w:val="00E576AD"/>
    <w:rsid w:val="00E57974"/>
    <w:rsid w:val="00E57F55"/>
    <w:rsid w:val="00E60033"/>
    <w:rsid w:val="00E60C81"/>
    <w:rsid w:val="00E62E31"/>
    <w:rsid w:val="00E64120"/>
    <w:rsid w:val="00E65326"/>
    <w:rsid w:val="00E660A1"/>
    <w:rsid w:val="00E70448"/>
    <w:rsid w:val="00E70807"/>
    <w:rsid w:val="00E71BD3"/>
    <w:rsid w:val="00E72E87"/>
    <w:rsid w:val="00E749C5"/>
    <w:rsid w:val="00E758B6"/>
    <w:rsid w:val="00E76924"/>
    <w:rsid w:val="00E77A8F"/>
    <w:rsid w:val="00E800B2"/>
    <w:rsid w:val="00E84E1C"/>
    <w:rsid w:val="00E8720F"/>
    <w:rsid w:val="00E9015C"/>
    <w:rsid w:val="00E9094A"/>
    <w:rsid w:val="00E94321"/>
    <w:rsid w:val="00E95306"/>
    <w:rsid w:val="00E95729"/>
    <w:rsid w:val="00E95911"/>
    <w:rsid w:val="00E95D32"/>
    <w:rsid w:val="00E9687E"/>
    <w:rsid w:val="00EA1486"/>
    <w:rsid w:val="00EA1AF2"/>
    <w:rsid w:val="00EA3CCF"/>
    <w:rsid w:val="00EA4E4C"/>
    <w:rsid w:val="00EA5B80"/>
    <w:rsid w:val="00EA60A1"/>
    <w:rsid w:val="00EA7916"/>
    <w:rsid w:val="00EB03C8"/>
    <w:rsid w:val="00EB10BE"/>
    <w:rsid w:val="00EB1BF6"/>
    <w:rsid w:val="00EB5A6E"/>
    <w:rsid w:val="00EB5CAE"/>
    <w:rsid w:val="00EC0412"/>
    <w:rsid w:val="00EC0803"/>
    <w:rsid w:val="00EC0DA1"/>
    <w:rsid w:val="00EC0F4A"/>
    <w:rsid w:val="00EC3E44"/>
    <w:rsid w:val="00EC5807"/>
    <w:rsid w:val="00EC5817"/>
    <w:rsid w:val="00ED0D8A"/>
    <w:rsid w:val="00ED18B5"/>
    <w:rsid w:val="00ED2237"/>
    <w:rsid w:val="00ED6003"/>
    <w:rsid w:val="00ED620E"/>
    <w:rsid w:val="00EE240A"/>
    <w:rsid w:val="00EE2A9C"/>
    <w:rsid w:val="00EE3635"/>
    <w:rsid w:val="00EE3945"/>
    <w:rsid w:val="00EE39B4"/>
    <w:rsid w:val="00EF1CDB"/>
    <w:rsid w:val="00EF2B4C"/>
    <w:rsid w:val="00EF2E3C"/>
    <w:rsid w:val="00EF431A"/>
    <w:rsid w:val="00EF4C67"/>
    <w:rsid w:val="00EF5C8E"/>
    <w:rsid w:val="00EF5CC4"/>
    <w:rsid w:val="00EF7D6F"/>
    <w:rsid w:val="00F014C9"/>
    <w:rsid w:val="00F01E11"/>
    <w:rsid w:val="00F030D1"/>
    <w:rsid w:val="00F053D1"/>
    <w:rsid w:val="00F055F1"/>
    <w:rsid w:val="00F1103A"/>
    <w:rsid w:val="00F110E2"/>
    <w:rsid w:val="00F115AC"/>
    <w:rsid w:val="00F11FFC"/>
    <w:rsid w:val="00F12AE7"/>
    <w:rsid w:val="00F1629D"/>
    <w:rsid w:val="00F17500"/>
    <w:rsid w:val="00F2108F"/>
    <w:rsid w:val="00F21257"/>
    <w:rsid w:val="00F23D66"/>
    <w:rsid w:val="00F24750"/>
    <w:rsid w:val="00F27127"/>
    <w:rsid w:val="00F2773F"/>
    <w:rsid w:val="00F3006E"/>
    <w:rsid w:val="00F3177D"/>
    <w:rsid w:val="00F34D5D"/>
    <w:rsid w:val="00F34DD4"/>
    <w:rsid w:val="00F3604E"/>
    <w:rsid w:val="00F40B42"/>
    <w:rsid w:val="00F4151E"/>
    <w:rsid w:val="00F41DD9"/>
    <w:rsid w:val="00F4554A"/>
    <w:rsid w:val="00F46E0D"/>
    <w:rsid w:val="00F47FFB"/>
    <w:rsid w:val="00F52E82"/>
    <w:rsid w:val="00F53F55"/>
    <w:rsid w:val="00F543FB"/>
    <w:rsid w:val="00F54490"/>
    <w:rsid w:val="00F56247"/>
    <w:rsid w:val="00F56903"/>
    <w:rsid w:val="00F6075B"/>
    <w:rsid w:val="00F60C22"/>
    <w:rsid w:val="00F610AF"/>
    <w:rsid w:val="00F63A82"/>
    <w:rsid w:val="00F739B7"/>
    <w:rsid w:val="00F746A9"/>
    <w:rsid w:val="00F74798"/>
    <w:rsid w:val="00F75315"/>
    <w:rsid w:val="00F75FAF"/>
    <w:rsid w:val="00F768CF"/>
    <w:rsid w:val="00F7690D"/>
    <w:rsid w:val="00F7779B"/>
    <w:rsid w:val="00F81577"/>
    <w:rsid w:val="00F836E3"/>
    <w:rsid w:val="00F83EC1"/>
    <w:rsid w:val="00F83EE4"/>
    <w:rsid w:val="00F84999"/>
    <w:rsid w:val="00F85377"/>
    <w:rsid w:val="00F8732E"/>
    <w:rsid w:val="00F904EF"/>
    <w:rsid w:val="00F91EFD"/>
    <w:rsid w:val="00F920A8"/>
    <w:rsid w:val="00F9235C"/>
    <w:rsid w:val="00F930EF"/>
    <w:rsid w:val="00F940CC"/>
    <w:rsid w:val="00F947C4"/>
    <w:rsid w:val="00F97111"/>
    <w:rsid w:val="00F97F1F"/>
    <w:rsid w:val="00FA1A4F"/>
    <w:rsid w:val="00FA2C5A"/>
    <w:rsid w:val="00FA380A"/>
    <w:rsid w:val="00FA4C1E"/>
    <w:rsid w:val="00FA71EA"/>
    <w:rsid w:val="00FB0D65"/>
    <w:rsid w:val="00FB171B"/>
    <w:rsid w:val="00FB1A55"/>
    <w:rsid w:val="00FB2FD5"/>
    <w:rsid w:val="00FB422E"/>
    <w:rsid w:val="00FB5A50"/>
    <w:rsid w:val="00FB649A"/>
    <w:rsid w:val="00FB6529"/>
    <w:rsid w:val="00FB7398"/>
    <w:rsid w:val="00FB7D9C"/>
    <w:rsid w:val="00FC2C5F"/>
    <w:rsid w:val="00FC2D11"/>
    <w:rsid w:val="00FC31B2"/>
    <w:rsid w:val="00FC39DA"/>
    <w:rsid w:val="00FC3ED3"/>
    <w:rsid w:val="00FC42FB"/>
    <w:rsid w:val="00FC4573"/>
    <w:rsid w:val="00FC5312"/>
    <w:rsid w:val="00FC57F2"/>
    <w:rsid w:val="00FC6230"/>
    <w:rsid w:val="00FC6B65"/>
    <w:rsid w:val="00FC74CD"/>
    <w:rsid w:val="00FD0BCE"/>
    <w:rsid w:val="00FD2870"/>
    <w:rsid w:val="00FD30AC"/>
    <w:rsid w:val="00FD550E"/>
    <w:rsid w:val="00FD7C52"/>
    <w:rsid w:val="00FE18A2"/>
    <w:rsid w:val="00FE2694"/>
    <w:rsid w:val="00FE29ED"/>
    <w:rsid w:val="00FE3317"/>
    <w:rsid w:val="00FE3F9F"/>
    <w:rsid w:val="00FE4AE6"/>
    <w:rsid w:val="00FE4D48"/>
    <w:rsid w:val="00FE64A5"/>
    <w:rsid w:val="00FE69A9"/>
    <w:rsid w:val="00FE7FED"/>
    <w:rsid w:val="00FF1ED7"/>
    <w:rsid w:val="00FF5BF3"/>
    <w:rsid w:val="00FF61E7"/>
    <w:rsid w:val="00FF62E8"/>
    <w:rsid w:val="00FF6ECD"/>
    <w:rsid w:val="00FF7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semiHidden="1" w:uiPriority="1" w:qFormat="1"/>
    <w:lsdException w:name="heading 2" w:semiHidden="1" w:uiPriority="2" w:qFormat="1"/>
    <w:lsdException w:name="heading 3" w:semiHidden="1" w:uiPriority="3"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uiPriority="20"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B348D6"/>
    <w:pPr>
      <w:keepNext/>
      <w:numPr>
        <w:numId w:val="4"/>
      </w:numPr>
      <w:spacing w:after="200"/>
      <w:ind w:left="431" w:hanging="431"/>
      <w:outlineLvl w:val="0"/>
    </w:pPr>
    <w:rPr>
      <w:rFonts w:ascii="Arial" w:hAnsi="Arial"/>
      <w:b/>
      <w:bCs/>
      <w:kern w:val="32"/>
      <w:sz w:val="28"/>
      <w:szCs w:val="32"/>
      <w:lang w:val="x-none" w:eastAsia="x-none"/>
    </w:rPr>
  </w:style>
  <w:style w:type="paragraph" w:styleId="Heading2">
    <w:name w:val="heading 2"/>
    <w:basedOn w:val="Normal"/>
    <w:next w:val="Paragraph"/>
    <w:link w:val="Heading2Char"/>
    <w:uiPriority w:val="2"/>
    <w:qFormat/>
    <w:rsid w:val="0037711C"/>
    <w:pPr>
      <w:keepNext/>
      <w:numPr>
        <w:ilvl w:val="1"/>
        <w:numId w:val="4"/>
      </w:numPr>
      <w:spacing w:after="120"/>
      <w:ind w:left="578" w:hanging="578"/>
      <w:outlineLvl w:val="1"/>
    </w:pPr>
    <w:rPr>
      <w:rFonts w:ascii="Arial" w:hAnsi="Arial"/>
      <w:b/>
      <w:bCs/>
      <w:i/>
      <w:iCs/>
      <w:sz w:val="26"/>
      <w:szCs w:val="26"/>
      <w:lang w:val="x-none" w:eastAsia="x-none"/>
    </w:rPr>
  </w:style>
  <w:style w:type="paragraph" w:styleId="Heading3">
    <w:name w:val="heading 3"/>
    <w:basedOn w:val="Normal"/>
    <w:next w:val="Paragraph"/>
    <w:link w:val="Heading3Char"/>
    <w:uiPriority w:val="3"/>
    <w:qFormat/>
    <w:rsid w:val="0037711C"/>
    <w:pPr>
      <w:keepNext/>
      <w:numPr>
        <w:ilvl w:val="2"/>
        <w:numId w:val="4"/>
      </w:numPr>
      <w:spacing w:after="200"/>
      <w:ind w:left="720"/>
      <w:outlineLvl w:val="2"/>
    </w:pPr>
    <w:rPr>
      <w:rFonts w:ascii="Arial" w:hAnsi="Arial"/>
      <w:b/>
      <w:bCs/>
      <w:szCs w:val="26"/>
      <w:lang w:val="x-none" w:eastAsia="x-none"/>
    </w:rPr>
  </w:style>
  <w:style w:type="paragraph" w:styleId="Heading4">
    <w:name w:val="heading 4"/>
    <w:basedOn w:val="Normal"/>
    <w:next w:val="Normal"/>
    <w:link w:val="Heading4Char"/>
    <w:semiHidden/>
    <w:qFormat/>
    <w:rsid w:val="00CE74FC"/>
    <w:pPr>
      <w:keepNext/>
      <w:numPr>
        <w:ilvl w:val="3"/>
        <w:numId w:val="4"/>
      </w:numPr>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semiHidden/>
    <w:qFormat/>
    <w:rsid w:val="00CE74FC"/>
    <w:pPr>
      <w:numPr>
        <w:ilvl w:val="4"/>
        <w:numId w:val="4"/>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semiHidden/>
    <w:qFormat/>
    <w:rsid w:val="00CE74FC"/>
    <w:pPr>
      <w:numPr>
        <w:ilvl w:val="5"/>
        <w:numId w:val="4"/>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semiHidden/>
    <w:qFormat/>
    <w:rsid w:val="00CE74FC"/>
    <w:pPr>
      <w:numPr>
        <w:ilvl w:val="6"/>
        <w:numId w:val="4"/>
      </w:numPr>
      <w:spacing w:before="240" w:after="60"/>
      <w:outlineLvl w:val="6"/>
    </w:pPr>
    <w:rPr>
      <w:rFonts w:ascii="Calibri" w:hAnsi="Calibri"/>
      <w:lang w:val="x-none" w:eastAsia="x-none"/>
    </w:rPr>
  </w:style>
  <w:style w:type="paragraph" w:styleId="Heading8">
    <w:name w:val="heading 8"/>
    <w:basedOn w:val="Normal"/>
    <w:next w:val="Normal"/>
    <w:link w:val="Heading8Char"/>
    <w:semiHidden/>
    <w:qFormat/>
    <w:rsid w:val="00CE74FC"/>
    <w:pPr>
      <w:numPr>
        <w:ilvl w:val="7"/>
        <w:numId w:val="4"/>
      </w:numPr>
      <w:spacing w:before="240" w:after="60"/>
      <w:outlineLvl w:val="7"/>
    </w:pPr>
    <w:rPr>
      <w:rFonts w:ascii="Calibri" w:hAnsi="Calibri"/>
      <w:i/>
      <w:iCs/>
      <w:lang w:val="x-none" w:eastAsia="x-none"/>
    </w:rPr>
  </w:style>
  <w:style w:type="paragraph" w:styleId="Heading9">
    <w:name w:val="heading 9"/>
    <w:basedOn w:val="Normal"/>
    <w:next w:val="Normal"/>
    <w:link w:val="Heading9Char"/>
    <w:semiHidden/>
    <w:qFormat/>
    <w:rsid w:val="00CE74FC"/>
    <w:pPr>
      <w:numPr>
        <w:ilvl w:val="8"/>
        <w:numId w:val="4"/>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97144D"/>
    <w:pPr>
      <w:numPr>
        <w:numId w:val="8"/>
      </w:numPr>
      <w:tabs>
        <w:tab w:val="left" w:pos="567"/>
      </w:tabs>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lang w:val="x-none" w:eastAsia="x-none"/>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B348D6"/>
    <w:rPr>
      <w:rFonts w:ascii="Arial" w:hAnsi="Arial"/>
      <w:b/>
      <w:bCs/>
      <w:kern w:val="32"/>
      <w:sz w:val="28"/>
      <w:szCs w:val="32"/>
      <w:lang w:val="x-none" w:eastAsia="x-none"/>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lang w:val="x-none" w:eastAsia="x-none"/>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lang w:val="x-none" w:eastAsia="x-none"/>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37711C"/>
    <w:rPr>
      <w:rFonts w:ascii="Arial" w:hAnsi="Arial"/>
      <w:b/>
      <w:bCs/>
      <w:i/>
      <w:iCs/>
      <w:sz w:val="26"/>
      <w:szCs w:val="26"/>
      <w:lang w:val="x-none" w:eastAsia="x-none"/>
    </w:rPr>
  </w:style>
  <w:style w:type="character" w:customStyle="1" w:styleId="Heading3Char">
    <w:name w:val="Heading 3 Char"/>
    <w:link w:val="Heading3"/>
    <w:uiPriority w:val="3"/>
    <w:rsid w:val="0037711C"/>
    <w:rPr>
      <w:rFonts w:ascii="Arial" w:hAnsi="Arial"/>
      <w:b/>
      <w:bCs/>
      <w:sz w:val="24"/>
      <w:szCs w:val="26"/>
      <w:lang w:val="x-none" w:eastAsia="x-none"/>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uiPriority w:val="39"/>
    <w:rsid w:val="00271E69"/>
    <w:pPr>
      <w:ind w:left="720" w:hanging="720"/>
    </w:pPr>
    <w:rPr>
      <w:rFonts w:ascii="Arial" w:hAnsi="Arial"/>
    </w:rPr>
  </w:style>
  <w:style w:type="paragraph" w:styleId="TOC2">
    <w:name w:val="toc 2"/>
    <w:basedOn w:val="Normal"/>
    <w:next w:val="Normal"/>
    <w:autoRedefine/>
    <w:uiPriority w:val="39"/>
    <w:rsid w:val="00271E69"/>
    <w:pPr>
      <w:ind w:left="720" w:hanging="720"/>
    </w:pPr>
    <w:rPr>
      <w:rFonts w:ascii="Arial" w:hAnsi="Arial"/>
    </w:rPr>
  </w:style>
  <w:style w:type="paragraph" w:styleId="TOC3">
    <w:name w:val="toc 3"/>
    <w:basedOn w:val="Normal"/>
    <w:next w:val="Normal"/>
    <w:autoRedefine/>
    <w:uiPriority w:val="39"/>
    <w:rsid w:val="00381F38"/>
    <w:pPr>
      <w:ind w:left="1457" w:hanging="720"/>
    </w:pPr>
    <w:rPr>
      <w:rFonts w:ascii="Arial" w:hAnsi="Arial"/>
    </w:rPr>
  </w:style>
  <w:style w:type="paragraph" w:styleId="TOC4">
    <w:name w:val="toc 4"/>
    <w:basedOn w:val="Normal"/>
    <w:next w:val="Normal"/>
    <w:autoRedefine/>
    <w:uiPriority w:val="39"/>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styleId="ListParagraph">
    <w:name w:val="List Paragraph"/>
    <w:basedOn w:val="Normal"/>
    <w:uiPriority w:val="34"/>
    <w:qFormat/>
    <w:rsid w:val="00B413A2"/>
    <w:pPr>
      <w:spacing w:before="120"/>
      <w:ind w:left="720"/>
      <w:contextualSpacing/>
    </w:pPr>
    <w:rPr>
      <w:rFonts w:ascii="Arial" w:eastAsia="SimSun" w:hAnsi="Arial"/>
      <w:sz w:val="18"/>
      <w:lang w:val="en-US" w:eastAsia="zh-CN"/>
    </w:rPr>
  </w:style>
  <w:style w:type="paragraph" w:styleId="NormalWeb">
    <w:name w:val="Normal (Web)"/>
    <w:basedOn w:val="Normal"/>
    <w:uiPriority w:val="99"/>
    <w:unhideWhenUsed/>
    <w:rsid w:val="004459FB"/>
    <w:pPr>
      <w:spacing w:before="100" w:beforeAutospacing="1" w:after="100" w:afterAutospacing="1"/>
    </w:pPr>
  </w:style>
  <w:style w:type="character" w:styleId="CommentReference">
    <w:name w:val="annotation reference"/>
    <w:semiHidden/>
    <w:rsid w:val="0003464A"/>
    <w:rPr>
      <w:sz w:val="16"/>
      <w:szCs w:val="16"/>
    </w:rPr>
  </w:style>
  <w:style w:type="paragraph" w:styleId="CommentText">
    <w:name w:val="annotation text"/>
    <w:basedOn w:val="Normal"/>
    <w:link w:val="CommentTextChar"/>
    <w:semiHidden/>
    <w:rsid w:val="0003464A"/>
    <w:rPr>
      <w:sz w:val="20"/>
      <w:szCs w:val="20"/>
    </w:rPr>
  </w:style>
  <w:style w:type="character" w:customStyle="1" w:styleId="CommentTextChar">
    <w:name w:val="Comment Text Char"/>
    <w:basedOn w:val="DefaultParagraphFont"/>
    <w:link w:val="CommentText"/>
    <w:semiHidden/>
    <w:rsid w:val="0003464A"/>
  </w:style>
  <w:style w:type="paragraph" w:styleId="CommentSubject">
    <w:name w:val="annotation subject"/>
    <w:basedOn w:val="CommentText"/>
    <w:next w:val="CommentText"/>
    <w:link w:val="CommentSubjectChar"/>
    <w:semiHidden/>
    <w:rsid w:val="0003464A"/>
    <w:rPr>
      <w:b/>
      <w:bCs/>
      <w:lang w:val="x-none" w:eastAsia="x-none"/>
    </w:rPr>
  </w:style>
  <w:style w:type="character" w:customStyle="1" w:styleId="CommentSubjectChar">
    <w:name w:val="Comment Subject Char"/>
    <w:link w:val="CommentSubject"/>
    <w:semiHidden/>
    <w:rsid w:val="0003464A"/>
    <w:rPr>
      <w:b/>
      <w:bCs/>
    </w:rPr>
  </w:style>
  <w:style w:type="table" w:styleId="TableGrid">
    <w:name w:val="Table Grid"/>
    <w:basedOn w:val="TableNormal"/>
    <w:uiPriority w:val="59"/>
    <w:rsid w:val="00AC5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
    <w:name w:val="Numbered heading"/>
    <w:basedOn w:val="Heading2"/>
    <w:link w:val="NumberedheadingChar"/>
    <w:qFormat/>
    <w:rsid w:val="00EA1486"/>
    <w:pPr>
      <w:spacing w:before="360"/>
    </w:pPr>
    <w:rPr>
      <w:b w:val="0"/>
      <w:bCs w:val="0"/>
      <w:i w:val="0"/>
      <w:iCs w:val="0"/>
      <w:sz w:val="24"/>
      <w:szCs w:val="28"/>
      <w:lang w:eastAsia="en-US"/>
    </w:rPr>
  </w:style>
  <w:style w:type="character" w:customStyle="1" w:styleId="NumberedheadingChar">
    <w:name w:val="Numbered heading Char"/>
    <w:link w:val="Numberedheading"/>
    <w:rsid w:val="00EA1486"/>
    <w:rPr>
      <w:rFonts w:ascii="Arial" w:hAnsi="Arial"/>
      <w:sz w:val="24"/>
      <w:szCs w:val="28"/>
      <w:lang w:val="x-none" w:eastAsia="en-US"/>
    </w:rPr>
  </w:style>
  <w:style w:type="paragraph" w:customStyle="1" w:styleId="Numberedheading1">
    <w:name w:val="Numbered heading 1"/>
    <w:basedOn w:val="Heading1"/>
    <w:next w:val="Normal"/>
    <w:link w:val="Numberedheading1CharChar"/>
    <w:qFormat/>
    <w:rsid w:val="00A23140"/>
    <w:pPr>
      <w:spacing w:before="360"/>
    </w:pPr>
    <w:rPr>
      <w:szCs w:val="24"/>
      <w:lang w:eastAsia="en-US"/>
    </w:rPr>
  </w:style>
  <w:style w:type="character" w:customStyle="1" w:styleId="Numberedheading1CharChar">
    <w:name w:val="Numbered heading 1 Char Char"/>
    <w:link w:val="Numberedheading1"/>
    <w:rsid w:val="00A23140"/>
    <w:rPr>
      <w:rFonts w:ascii="Arial" w:hAnsi="Arial"/>
      <w:b/>
      <w:bCs/>
      <w:kern w:val="32"/>
      <w:sz w:val="28"/>
      <w:szCs w:val="24"/>
      <w:lang w:val="x-none" w:eastAsia="en-US"/>
    </w:rPr>
  </w:style>
  <w:style w:type="paragraph" w:customStyle="1" w:styleId="Numberedheading2">
    <w:name w:val="Numbered heading 2"/>
    <w:basedOn w:val="Heading2"/>
    <w:next w:val="Normal"/>
    <w:link w:val="Numberedheading2Char"/>
    <w:rsid w:val="006B4107"/>
    <w:pPr>
      <w:spacing w:before="360"/>
    </w:pPr>
    <w:rPr>
      <w:sz w:val="28"/>
      <w:szCs w:val="28"/>
      <w:lang w:eastAsia="en-US"/>
    </w:rPr>
  </w:style>
  <w:style w:type="character" w:customStyle="1" w:styleId="Numberedheading2Char">
    <w:name w:val="Numbered heading 2 Char"/>
    <w:link w:val="Numberedheading2"/>
    <w:rsid w:val="006B4107"/>
    <w:rPr>
      <w:rFonts w:ascii="Arial" w:hAnsi="Arial"/>
      <w:b/>
      <w:bCs/>
      <w:i/>
      <w:iCs/>
      <w:sz w:val="28"/>
      <w:szCs w:val="28"/>
      <w:lang w:val="x-none" w:eastAsia="en-US"/>
    </w:rPr>
  </w:style>
  <w:style w:type="paragraph" w:styleId="FootnoteText">
    <w:name w:val="footnote text"/>
    <w:basedOn w:val="Normal"/>
    <w:link w:val="FootnoteTextChar"/>
    <w:semiHidden/>
    <w:rsid w:val="00266A18"/>
    <w:rPr>
      <w:sz w:val="20"/>
      <w:szCs w:val="20"/>
    </w:rPr>
  </w:style>
  <w:style w:type="character" w:customStyle="1" w:styleId="FootnoteTextChar">
    <w:name w:val="Footnote Text Char"/>
    <w:basedOn w:val="DefaultParagraphFont"/>
    <w:link w:val="FootnoteText"/>
    <w:semiHidden/>
    <w:rsid w:val="00266A18"/>
  </w:style>
  <w:style w:type="character" w:styleId="FootnoteReference">
    <w:name w:val="footnote reference"/>
    <w:semiHidden/>
    <w:rsid w:val="00266A18"/>
    <w:rPr>
      <w:vertAlign w:val="superscript"/>
    </w:rPr>
  </w:style>
  <w:style w:type="character" w:customStyle="1" w:styleId="Heading4Char">
    <w:name w:val="Heading 4 Char"/>
    <w:link w:val="Heading4"/>
    <w:semiHidden/>
    <w:rsid w:val="00CE74FC"/>
    <w:rPr>
      <w:rFonts w:ascii="Calibri" w:hAnsi="Calibri"/>
      <w:b/>
      <w:bCs/>
      <w:sz w:val="28"/>
      <w:szCs w:val="28"/>
      <w:lang w:val="x-none" w:eastAsia="x-none"/>
    </w:rPr>
  </w:style>
  <w:style w:type="character" w:customStyle="1" w:styleId="Heading5Char">
    <w:name w:val="Heading 5 Char"/>
    <w:link w:val="Heading5"/>
    <w:semiHidden/>
    <w:rsid w:val="00CE74FC"/>
    <w:rPr>
      <w:rFonts w:ascii="Calibri" w:hAnsi="Calibri"/>
      <w:b/>
      <w:bCs/>
      <w:i/>
      <w:iCs/>
      <w:sz w:val="26"/>
      <w:szCs w:val="26"/>
      <w:lang w:val="x-none" w:eastAsia="x-none"/>
    </w:rPr>
  </w:style>
  <w:style w:type="character" w:customStyle="1" w:styleId="Heading6Char">
    <w:name w:val="Heading 6 Char"/>
    <w:link w:val="Heading6"/>
    <w:semiHidden/>
    <w:rsid w:val="00CE74FC"/>
    <w:rPr>
      <w:rFonts w:ascii="Calibri" w:hAnsi="Calibri"/>
      <w:b/>
      <w:bCs/>
      <w:sz w:val="22"/>
      <w:szCs w:val="22"/>
      <w:lang w:val="x-none" w:eastAsia="x-none"/>
    </w:rPr>
  </w:style>
  <w:style w:type="character" w:customStyle="1" w:styleId="Heading7Char">
    <w:name w:val="Heading 7 Char"/>
    <w:link w:val="Heading7"/>
    <w:semiHidden/>
    <w:rsid w:val="00CE74FC"/>
    <w:rPr>
      <w:rFonts w:ascii="Calibri" w:hAnsi="Calibri"/>
      <w:sz w:val="24"/>
      <w:szCs w:val="24"/>
      <w:lang w:val="x-none" w:eastAsia="x-none"/>
    </w:rPr>
  </w:style>
  <w:style w:type="character" w:customStyle="1" w:styleId="Heading8Char">
    <w:name w:val="Heading 8 Char"/>
    <w:link w:val="Heading8"/>
    <w:semiHidden/>
    <w:rsid w:val="00CE74FC"/>
    <w:rPr>
      <w:rFonts w:ascii="Calibri" w:hAnsi="Calibri"/>
      <w:i/>
      <w:iCs/>
      <w:sz w:val="24"/>
      <w:szCs w:val="24"/>
      <w:lang w:val="x-none" w:eastAsia="x-none"/>
    </w:rPr>
  </w:style>
  <w:style w:type="character" w:customStyle="1" w:styleId="Heading9Char">
    <w:name w:val="Heading 9 Char"/>
    <w:link w:val="Heading9"/>
    <w:semiHidden/>
    <w:rsid w:val="00CE74FC"/>
    <w:rPr>
      <w:rFonts w:ascii="Cambria" w:hAnsi="Cambria"/>
      <w:sz w:val="22"/>
      <w:szCs w:val="22"/>
      <w:lang w:val="x-none" w:eastAsia="x-none"/>
    </w:rPr>
  </w:style>
  <w:style w:type="paragraph" w:styleId="TOCHeading">
    <w:name w:val="TOC Heading"/>
    <w:basedOn w:val="Heading1"/>
    <w:next w:val="Normal"/>
    <w:uiPriority w:val="39"/>
    <w:semiHidden/>
    <w:unhideWhenUsed/>
    <w:qFormat/>
    <w:rsid w:val="002C1301"/>
    <w:pPr>
      <w:keepLines/>
      <w:numPr>
        <w:numId w:val="0"/>
      </w:numPr>
      <w:spacing w:before="480" w:after="0" w:line="276" w:lineRule="auto"/>
      <w:outlineLvl w:val="9"/>
    </w:pPr>
    <w:rPr>
      <w:rFonts w:ascii="Cambria" w:hAnsi="Cambria"/>
      <w:color w:val="365F91"/>
      <w:kern w:val="0"/>
      <w:szCs w:val="28"/>
      <w:lang w:val="en-US" w:eastAsia="en-US"/>
    </w:rPr>
  </w:style>
  <w:style w:type="paragraph" w:styleId="TOC5">
    <w:name w:val="toc 5"/>
    <w:basedOn w:val="Normal"/>
    <w:next w:val="Normal"/>
    <w:autoRedefine/>
    <w:uiPriority w:val="39"/>
    <w:unhideWhenUsed/>
    <w:rsid w:val="002C1301"/>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2C1301"/>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2C1301"/>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2C1301"/>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2C1301"/>
    <w:pPr>
      <w:spacing w:after="100" w:line="276" w:lineRule="auto"/>
      <w:ind w:left="1760"/>
    </w:pPr>
    <w:rPr>
      <w:rFonts w:ascii="Calibri" w:hAnsi="Calibri"/>
      <w:sz w:val="22"/>
      <w:szCs w:val="22"/>
    </w:rPr>
  </w:style>
  <w:style w:type="character" w:styleId="Hyperlink">
    <w:name w:val="Hyperlink"/>
    <w:uiPriority w:val="99"/>
    <w:unhideWhenUsed/>
    <w:rsid w:val="002C1301"/>
    <w:rPr>
      <w:color w:val="0000FF"/>
      <w:u w:val="single"/>
    </w:rPr>
  </w:style>
  <w:style w:type="paragraph" w:customStyle="1" w:styleId="Default">
    <w:name w:val="Default"/>
    <w:rsid w:val="0027147D"/>
    <w:pPr>
      <w:autoSpaceDE w:val="0"/>
      <w:autoSpaceDN w:val="0"/>
      <w:adjustRightInd w:val="0"/>
    </w:pPr>
    <w:rPr>
      <w:rFonts w:ascii="Calibri" w:eastAsia="Calibri" w:hAnsi="Calibri" w:cs="Calibri"/>
      <w:color w:val="000000"/>
      <w:sz w:val="24"/>
      <w:szCs w:val="24"/>
      <w:lang w:eastAsia="en-US"/>
    </w:rPr>
  </w:style>
  <w:style w:type="paragraph" w:customStyle="1" w:styleId="Style1">
    <w:name w:val="Style1"/>
    <w:basedOn w:val="Normal"/>
    <w:qFormat/>
    <w:rsid w:val="00DD39DE"/>
    <w:rPr>
      <w:rFonts w:ascii="Arial" w:hAnsi="Arial" w:cs="Arial"/>
      <w:sz w:val="22"/>
      <w:szCs w:val="22"/>
    </w:rPr>
  </w:style>
  <w:style w:type="paragraph" w:customStyle="1" w:styleId="Style2">
    <w:name w:val="Style2"/>
    <w:basedOn w:val="Normal"/>
    <w:qFormat/>
    <w:rsid w:val="00DD39DE"/>
    <w:rPr>
      <w:rFonts w:ascii="Arial" w:hAnsi="Arial" w:cs="Arial"/>
      <w:b/>
      <w:sz w:val="22"/>
      <w:szCs w:val="22"/>
    </w:rPr>
  </w:style>
  <w:style w:type="paragraph" w:customStyle="1" w:styleId="Style3">
    <w:name w:val="Style3"/>
    <w:basedOn w:val="Paragraphnonumbers"/>
    <w:qFormat/>
    <w:rsid w:val="00C131EF"/>
    <w:pPr>
      <w:spacing w:before="240" w:after="0" w:line="240" w:lineRule="auto"/>
    </w:pPr>
    <w:rPr>
      <w:rFonts w:cs="Arial"/>
      <w:b/>
    </w:rPr>
  </w:style>
  <w:style w:type="paragraph" w:customStyle="1" w:styleId="Tabletext">
    <w:name w:val="Table text"/>
    <w:basedOn w:val="Normal"/>
    <w:link w:val="TabletextChar"/>
    <w:rsid w:val="002F1860"/>
    <w:pPr>
      <w:keepNext/>
      <w:spacing w:after="60"/>
    </w:pPr>
    <w:rPr>
      <w:rFonts w:ascii="Arial" w:hAnsi="Arial"/>
      <w:sz w:val="22"/>
      <w:lang w:val="en-US" w:eastAsia="en-US"/>
    </w:rPr>
  </w:style>
  <w:style w:type="character" w:customStyle="1" w:styleId="TabletextChar">
    <w:name w:val="Table text Char"/>
    <w:link w:val="Tabletext"/>
    <w:rsid w:val="002F1860"/>
    <w:rPr>
      <w:rFonts w:ascii="Arial" w:hAnsi="Arial"/>
      <w:sz w:val="22"/>
      <w:szCs w:val="24"/>
      <w:lang w:val="en-US" w:eastAsia="en-US"/>
    </w:rPr>
  </w:style>
  <w:style w:type="paragraph" w:customStyle="1" w:styleId="Tabletitle">
    <w:name w:val="Table title"/>
    <w:basedOn w:val="Heading3"/>
    <w:link w:val="TabletitleChar"/>
    <w:qFormat/>
    <w:rsid w:val="002F1860"/>
    <w:pPr>
      <w:numPr>
        <w:ilvl w:val="0"/>
        <w:numId w:val="0"/>
      </w:numPr>
      <w:spacing w:after="60"/>
      <w:ind w:left="720" w:hanging="720"/>
    </w:pPr>
  </w:style>
  <w:style w:type="character" w:customStyle="1" w:styleId="TabletitleChar">
    <w:name w:val="Table title Char"/>
    <w:link w:val="Tabletitle"/>
    <w:rsid w:val="002F1860"/>
    <w:rPr>
      <w:rFonts w:ascii="Arial" w:hAnsi="Arial"/>
      <w:b/>
      <w:bCs/>
      <w:sz w:val="24"/>
      <w:szCs w:val="26"/>
    </w:rPr>
  </w:style>
  <w:style w:type="paragraph" w:customStyle="1" w:styleId="bulletnoindent">
    <w:name w:val="bullet no indent"/>
    <w:basedOn w:val="Bullets"/>
    <w:qFormat/>
    <w:rsid w:val="006E6FF3"/>
    <w:pPr>
      <w:ind w:left="454"/>
    </w:pPr>
  </w:style>
  <w:style w:type="paragraph" w:customStyle="1" w:styleId="tabletext0">
    <w:name w:val="table text"/>
    <w:basedOn w:val="Normal"/>
    <w:qFormat/>
    <w:rsid w:val="007A5F66"/>
    <w:rPr>
      <w:rFonts w:ascii="Arial" w:hAnsi="Arial" w:cs="Arial"/>
      <w:sz w:val="20"/>
      <w:szCs w:val="20"/>
    </w:rPr>
  </w:style>
  <w:style w:type="paragraph" w:customStyle="1" w:styleId="unnumberedheading">
    <w:name w:val="unnumbered heading"/>
    <w:basedOn w:val="Heading3"/>
    <w:link w:val="unnumberedheadingChar"/>
    <w:qFormat/>
    <w:rsid w:val="00B852F3"/>
    <w:pPr>
      <w:numPr>
        <w:ilvl w:val="0"/>
        <w:numId w:val="0"/>
      </w:numPr>
      <w:ind w:left="720" w:hanging="720"/>
    </w:pPr>
  </w:style>
  <w:style w:type="paragraph" w:customStyle="1" w:styleId="unnumberedmainheading">
    <w:name w:val="unnumbered main heading"/>
    <w:basedOn w:val="Heading1"/>
    <w:link w:val="unnumberedmainheadingChar"/>
    <w:qFormat/>
    <w:rsid w:val="000648A3"/>
    <w:pPr>
      <w:numPr>
        <w:numId w:val="0"/>
      </w:numPr>
    </w:pPr>
  </w:style>
  <w:style w:type="character" w:customStyle="1" w:styleId="unnumberedheadingChar">
    <w:name w:val="unnumbered heading Char"/>
    <w:link w:val="unnumberedheading"/>
    <w:rsid w:val="00B852F3"/>
    <w:rPr>
      <w:rFonts w:ascii="Arial" w:hAnsi="Arial"/>
      <w:b/>
      <w:bCs/>
      <w:sz w:val="24"/>
      <w:szCs w:val="26"/>
    </w:rPr>
  </w:style>
  <w:style w:type="paragraph" w:styleId="NoSpacing">
    <w:name w:val="No Spacing"/>
    <w:uiPriority w:val="1"/>
    <w:qFormat/>
    <w:rsid w:val="005B5918"/>
    <w:rPr>
      <w:rFonts w:ascii="Calibri" w:eastAsia="Calibri" w:hAnsi="Calibri"/>
      <w:sz w:val="22"/>
      <w:szCs w:val="22"/>
      <w:lang w:eastAsia="en-US"/>
    </w:rPr>
  </w:style>
  <w:style w:type="character" w:customStyle="1" w:styleId="unnumberedmainheadingChar">
    <w:name w:val="unnumbered main heading Char"/>
    <w:link w:val="unnumberedmainheading"/>
    <w:rsid w:val="000648A3"/>
    <w:rPr>
      <w:rFonts w:ascii="Arial" w:hAnsi="Arial"/>
      <w:b/>
      <w:bCs/>
      <w:kern w:val="32"/>
      <w:sz w:val="28"/>
      <w:szCs w:val="32"/>
      <w:lang w:val="x-none" w:eastAsia="x-none"/>
    </w:rPr>
  </w:style>
  <w:style w:type="character" w:styleId="FollowedHyperlink">
    <w:name w:val="FollowedHyperlink"/>
    <w:semiHidden/>
    <w:rsid w:val="002A0014"/>
    <w:rPr>
      <w:color w:val="800080"/>
      <w:u w:val="single"/>
    </w:rPr>
  </w:style>
  <w:style w:type="paragraph" w:styleId="Revision">
    <w:name w:val="Revision"/>
    <w:hidden/>
    <w:uiPriority w:val="99"/>
    <w:semiHidden/>
    <w:rsid w:val="002538F0"/>
    <w:rPr>
      <w:sz w:val="24"/>
      <w:szCs w:val="24"/>
    </w:rPr>
  </w:style>
  <w:style w:type="character" w:styleId="LineNumber">
    <w:name w:val="line number"/>
    <w:basedOn w:val="DefaultParagraphFont"/>
    <w:semiHidden/>
    <w:rsid w:val="00EE2A9C"/>
  </w:style>
  <w:style w:type="paragraph" w:customStyle="1" w:styleId="TabelleSpaltenberschrift10PtDossier">
    <w:name w:val="#_Tabelle_Spaltenüberschrift_10Pt_Dossier"/>
    <w:basedOn w:val="Normal"/>
    <w:uiPriority w:val="9"/>
    <w:qFormat/>
    <w:rsid w:val="00FF6ECD"/>
    <w:pPr>
      <w:keepNext/>
      <w:spacing w:before="60" w:after="60"/>
    </w:pPr>
    <w:rPr>
      <w:b/>
      <w:color w:val="000000"/>
      <w:sz w:val="20"/>
      <w:lang w:val="de-DE" w:eastAsia="en-US"/>
    </w:rPr>
  </w:style>
  <w:style w:type="character" w:customStyle="1" w:styleId="TabelleInhalt10PtDossierZchn">
    <w:name w:val="#_Tabelle_Inhalt_10Pt_Dossier Zchn"/>
    <w:link w:val="TabelleInhalt10PtDossier"/>
    <w:uiPriority w:val="9"/>
    <w:locked/>
    <w:rsid w:val="00FF6ECD"/>
    <w:rPr>
      <w:color w:val="000000"/>
      <w:szCs w:val="24"/>
    </w:rPr>
  </w:style>
  <w:style w:type="paragraph" w:customStyle="1" w:styleId="TabelleInhalt10PtDossier">
    <w:name w:val="#_Tabelle_Inhalt_10Pt_Dossier"/>
    <w:basedOn w:val="Normal"/>
    <w:link w:val="TabelleInhalt10PtDossierZchn"/>
    <w:uiPriority w:val="9"/>
    <w:qFormat/>
    <w:rsid w:val="00FF6ECD"/>
    <w:pPr>
      <w:keepNext/>
      <w:spacing w:before="60" w:after="60"/>
    </w:pPr>
    <w:rPr>
      <w:color w:val="000000"/>
      <w:sz w:val="20"/>
    </w:rPr>
  </w:style>
  <w:style w:type="character" w:styleId="Emphasis">
    <w:name w:val="Emphasis"/>
    <w:uiPriority w:val="20"/>
    <w:qFormat/>
    <w:rsid w:val="005A1272"/>
    <w:rPr>
      <w:i/>
      <w:iCs/>
    </w:rPr>
  </w:style>
  <w:style w:type="paragraph" w:customStyle="1" w:styleId="NICEnormal">
    <w:name w:val="NICE normal"/>
    <w:link w:val="NICEnormalChar"/>
    <w:qFormat/>
    <w:rsid w:val="00946F0C"/>
    <w:pPr>
      <w:spacing w:after="240" w:line="360" w:lineRule="auto"/>
    </w:pPr>
    <w:rPr>
      <w:rFonts w:ascii="Arial" w:hAnsi="Arial"/>
      <w:sz w:val="24"/>
      <w:szCs w:val="24"/>
      <w:lang w:eastAsia="en-US"/>
    </w:rPr>
  </w:style>
  <w:style w:type="character" w:customStyle="1" w:styleId="NICEnormalChar">
    <w:name w:val="NICE normal Char"/>
    <w:link w:val="NICEnormal"/>
    <w:rsid w:val="00946F0C"/>
    <w:rPr>
      <w:rFonts w:ascii="Arial" w:hAnsi="Arial"/>
      <w:sz w:val="24"/>
      <w:szCs w:val="24"/>
      <w:lang w:eastAsia="en-US"/>
    </w:rPr>
  </w:style>
  <w:style w:type="character" w:customStyle="1" w:styleId="Numberedheading1Char">
    <w:name w:val="Numbered heading 1 Char"/>
    <w:rsid w:val="00DA7B1E"/>
    <w:rPr>
      <w:rFonts w:ascii="Arial" w:hAnsi="Arial"/>
      <w:b/>
      <w:bCs/>
      <w:kern w:val="32"/>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680">
      <w:bodyDiv w:val="1"/>
      <w:marLeft w:val="0"/>
      <w:marRight w:val="0"/>
      <w:marTop w:val="0"/>
      <w:marBottom w:val="0"/>
      <w:divBdr>
        <w:top w:val="none" w:sz="0" w:space="0" w:color="auto"/>
        <w:left w:val="none" w:sz="0" w:space="0" w:color="auto"/>
        <w:bottom w:val="none" w:sz="0" w:space="0" w:color="auto"/>
        <w:right w:val="none" w:sz="0" w:space="0" w:color="auto"/>
      </w:divBdr>
      <w:divsChild>
        <w:div w:id="115493575">
          <w:marLeft w:val="547"/>
          <w:marRight w:val="0"/>
          <w:marTop w:val="115"/>
          <w:marBottom w:val="0"/>
          <w:divBdr>
            <w:top w:val="none" w:sz="0" w:space="0" w:color="auto"/>
            <w:left w:val="none" w:sz="0" w:space="0" w:color="auto"/>
            <w:bottom w:val="none" w:sz="0" w:space="0" w:color="auto"/>
            <w:right w:val="none" w:sz="0" w:space="0" w:color="auto"/>
          </w:divBdr>
        </w:div>
        <w:div w:id="145439979">
          <w:marLeft w:val="547"/>
          <w:marRight w:val="0"/>
          <w:marTop w:val="115"/>
          <w:marBottom w:val="0"/>
          <w:divBdr>
            <w:top w:val="none" w:sz="0" w:space="0" w:color="auto"/>
            <w:left w:val="none" w:sz="0" w:space="0" w:color="auto"/>
            <w:bottom w:val="none" w:sz="0" w:space="0" w:color="auto"/>
            <w:right w:val="none" w:sz="0" w:space="0" w:color="auto"/>
          </w:divBdr>
        </w:div>
        <w:div w:id="427039456">
          <w:marLeft w:val="547"/>
          <w:marRight w:val="0"/>
          <w:marTop w:val="115"/>
          <w:marBottom w:val="0"/>
          <w:divBdr>
            <w:top w:val="none" w:sz="0" w:space="0" w:color="auto"/>
            <w:left w:val="none" w:sz="0" w:space="0" w:color="auto"/>
            <w:bottom w:val="none" w:sz="0" w:space="0" w:color="auto"/>
            <w:right w:val="none" w:sz="0" w:space="0" w:color="auto"/>
          </w:divBdr>
        </w:div>
        <w:div w:id="738819711">
          <w:marLeft w:val="547"/>
          <w:marRight w:val="0"/>
          <w:marTop w:val="115"/>
          <w:marBottom w:val="0"/>
          <w:divBdr>
            <w:top w:val="none" w:sz="0" w:space="0" w:color="auto"/>
            <w:left w:val="none" w:sz="0" w:space="0" w:color="auto"/>
            <w:bottom w:val="none" w:sz="0" w:space="0" w:color="auto"/>
            <w:right w:val="none" w:sz="0" w:space="0" w:color="auto"/>
          </w:divBdr>
        </w:div>
      </w:divsChild>
    </w:div>
    <w:div w:id="46994592">
      <w:bodyDiv w:val="1"/>
      <w:marLeft w:val="0"/>
      <w:marRight w:val="0"/>
      <w:marTop w:val="0"/>
      <w:marBottom w:val="0"/>
      <w:divBdr>
        <w:top w:val="none" w:sz="0" w:space="0" w:color="auto"/>
        <w:left w:val="none" w:sz="0" w:space="0" w:color="auto"/>
        <w:bottom w:val="none" w:sz="0" w:space="0" w:color="auto"/>
        <w:right w:val="none" w:sz="0" w:space="0" w:color="auto"/>
      </w:divBdr>
      <w:divsChild>
        <w:div w:id="326590320">
          <w:marLeft w:val="346"/>
          <w:marRight w:val="0"/>
          <w:marTop w:val="180"/>
          <w:marBottom w:val="0"/>
          <w:divBdr>
            <w:top w:val="none" w:sz="0" w:space="0" w:color="auto"/>
            <w:left w:val="none" w:sz="0" w:space="0" w:color="auto"/>
            <w:bottom w:val="none" w:sz="0" w:space="0" w:color="auto"/>
            <w:right w:val="none" w:sz="0" w:space="0" w:color="auto"/>
          </w:divBdr>
        </w:div>
        <w:div w:id="759444202">
          <w:marLeft w:val="346"/>
          <w:marRight w:val="0"/>
          <w:marTop w:val="180"/>
          <w:marBottom w:val="0"/>
          <w:divBdr>
            <w:top w:val="none" w:sz="0" w:space="0" w:color="auto"/>
            <w:left w:val="none" w:sz="0" w:space="0" w:color="auto"/>
            <w:bottom w:val="none" w:sz="0" w:space="0" w:color="auto"/>
            <w:right w:val="none" w:sz="0" w:space="0" w:color="auto"/>
          </w:divBdr>
        </w:div>
        <w:div w:id="817771562">
          <w:marLeft w:val="346"/>
          <w:marRight w:val="0"/>
          <w:marTop w:val="180"/>
          <w:marBottom w:val="0"/>
          <w:divBdr>
            <w:top w:val="none" w:sz="0" w:space="0" w:color="auto"/>
            <w:left w:val="none" w:sz="0" w:space="0" w:color="auto"/>
            <w:bottom w:val="none" w:sz="0" w:space="0" w:color="auto"/>
            <w:right w:val="none" w:sz="0" w:space="0" w:color="auto"/>
          </w:divBdr>
        </w:div>
        <w:div w:id="1431510715">
          <w:marLeft w:val="346"/>
          <w:marRight w:val="0"/>
          <w:marTop w:val="180"/>
          <w:marBottom w:val="0"/>
          <w:divBdr>
            <w:top w:val="none" w:sz="0" w:space="0" w:color="auto"/>
            <w:left w:val="none" w:sz="0" w:space="0" w:color="auto"/>
            <w:bottom w:val="none" w:sz="0" w:space="0" w:color="auto"/>
            <w:right w:val="none" w:sz="0" w:space="0" w:color="auto"/>
          </w:divBdr>
        </w:div>
        <w:div w:id="1599866371">
          <w:marLeft w:val="346"/>
          <w:marRight w:val="0"/>
          <w:marTop w:val="180"/>
          <w:marBottom w:val="0"/>
          <w:divBdr>
            <w:top w:val="none" w:sz="0" w:space="0" w:color="auto"/>
            <w:left w:val="none" w:sz="0" w:space="0" w:color="auto"/>
            <w:bottom w:val="none" w:sz="0" w:space="0" w:color="auto"/>
            <w:right w:val="none" w:sz="0" w:space="0" w:color="auto"/>
          </w:divBdr>
        </w:div>
        <w:div w:id="1987512938">
          <w:marLeft w:val="346"/>
          <w:marRight w:val="0"/>
          <w:marTop w:val="180"/>
          <w:marBottom w:val="0"/>
          <w:divBdr>
            <w:top w:val="none" w:sz="0" w:space="0" w:color="auto"/>
            <w:left w:val="none" w:sz="0" w:space="0" w:color="auto"/>
            <w:bottom w:val="none" w:sz="0" w:space="0" w:color="auto"/>
            <w:right w:val="none" w:sz="0" w:space="0" w:color="auto"/>
          </w:divBdr>
        </w:div>
      </w:divsChild>
    </w:div>
    <w:div w:id="143399495">
      <w:bodyDiv w:val="1"/>
      <w:marLeft w:val="0"/>
      <w:marRight w:val="0"/>
      <w:marTop w:val="0"/>
      <w:marBottom w:val="0"/>
      <w:divBdr>
        <w:top w:val="none" w:sz="0" w:space="0" w:color="auto"/>
        <w:left w:val="none" w:sz="0" w:space="0" w:color="auto"/>
        <w:bottom w:val="none" w:sz="0" w:space="0" w:color="auto"/>
        <w:right w:val="none" w:sz="0" w:space="0" w:color="auto"/>
      </w:divBdr>
      <w:divsChild>
        <w:div w:id="697924249">
          <w:marLeft w:val="346"/>
          <w:marRight w:val="0"/>
          <w:marTop w:val="180"/>
          <w:marBottom w:val="0"/>
          <w:divBdr>
            <w:top w:val="none" w:sz="0" w:space="0" w:color="auto"/>
            <w:left w:val="none" w:sz="0" w:space="0" w:color="auto"/>
            <w:bottom w:val="none" w:sz="0" w:space="0" w:color="auto"/>
            <w:right w:val="none" w:sz="0" w:space="0" w:color="auto"/>
          </w:divBdr>
        </w:div>
        <w:div w:id="1476410703">
          <w:marLeft w:val="346"/>
          <w:marRight w:val="0"/>
          <w:marTop w:val="180"/>
          <w:marBottom w:val="0"/>
          <w:divBdr>
            <w:top w:val="none" w:sz="0" w:space="0" w:color="auto"/>
            <w:left w:val="none" w:sz="0" w:space="0" w:color="auto"/>
            <w:bottom w:val="none" w:sz="0" w:space="0" w:color="auto"/>
            <w:right w:val="none" w:sz="0" w:space="0" w:color="auto"/>
          </w:divBdr>
        </w:div>
      </w:divsChild>
    </w:div>
    <w:div w:id="153497763">
      <w:bodyDiv w:val="1"/>
      <w:marLeft w:val="0"/>
      <w:marRight w:val="0"/>
      <w:marTop w:val="0"/>
      <w:marBottom w:val="0"/>
      <w:divBdr>
        <w:top w:val="none" w:sz="0" w:space="0" w:color="auto"/>
        <w:left w:val="none" w:sz="0" w:space="0" w:color="auto"/>
        <w:bottom w:val="none" w:sz="0" w:space="0" w:color="auto"/>
        <w:right w:val="none" w:sz="0" w:space="0" w:color="auto"/>
      </w:divBdr>
      <w:divsChild>
        <w:div w:id="474875811">
          <w:marLeft w:val="547"/>
          <w:marRight w:val="0"/>
          <w:marTop w:val="134"/>
          <w:marBottom w:val="0"/>
          <w:divBdr>
            <w:top w:val="none" w:sz="0" w:space="0" w:color="auto"/>
            <w:left w:val="none" w:sz="0" w:space="0" w:color="auto"/>
            <w:bottom w:val="none" w:sz="0" w:space="0" w:color="auto"/>
            <w:right w:val="none" w:sz="0" w:space="0" w:color="auto"/>
          </w:divBdr>
        </w:div>
        <w:div w:id="977149198">
          <w:marLeft w:val="547"/>
          <w:marRight w:val="0"/>
          <w:marTop w:val="134"/>
          <w:marBottom w:val="0"/>
          <w:divBdr>
            <w:top w:val="none" w:sz="0" w:space="0" w:color="auto"/>
            <w:left w:val="none" w:sz="0" w:space="0" w:color="auto"/>
            <w:bottom w:val="none" w:sz="0" w:space="0" w:color="auto"/>
            <w:right w:val="none" w:sz="0" w:space="0" w:color="auto"/>
          </w:divBdr>
        </w:div>
        <w:div w:id="1200362828">
          <w:marLeft w:val="547"/>
          <w:marRight w:val="0"/>
          <w:marTop w:val="134"/>
          <w:marBottom w:val="0"/>
          <w:divBdr>
            <w:top w:val="none" w:sz="0" w:space="0" w:color="auto"/>
            <w:left w:val="none" w:sz="0" w:space="0" w:color="auto"/>
            <w:bottom w:val="none" w:sz="0" w:space="0" w:color="auto"/>
            <w:right w:val="none" w:sz="0" w:space="0" w:color="auto"/>
          </w:divBdr>
        </w:div>
        <w:div w:id="1693333690">
          <w:marLeft w:val="547"/>
          <w:marRight w:val="0"/>
          <w:marTop w:val="134"/>
          <w:marBottom w:val="0"/>
          <w:divBdr>
            <w:top w:val="none" w:sz="0" w:space="0" w:color="auto"/>
            <w:left w:val="none" w:sz="0" w:space="0" w:color="auto"/>
            <w:bottom w:val="none" w:sz="0" w:space="0" w:color="auto"/>
            <w:right w:val="none" w:sz="0" w:space="0" w:color="auto"/>
          </w:divBdr>
        </w:div>
        <w:div w:id="1877349994">
          <w:marLeft w:val="547"/>
          <w:marRight w:val="0"/>
          <w:marTop w:val="134"/>
          <w:marBottom w:val="0"/>
          <w:divBdr>
            <w:top w:val="none" w:sz="0" w:space="0" w:color="auto"/>
            <w:left w:val="none" w:sz="0" w:space="0" w:color="auto"/>
            <w:bottom w:val="none" w:sz="0" w:space="0" w:color="auto"/>
            <w:right w:val="none" w:sz="0" w:space="0" w:color="auto"/>
          </w:divBdr>
        </w:div>
      </w:divsChild>
    </w:div>
    <w:div w:id="155189442">
      <w:bodyDiv w:val="1"/>
      <w:marLeft w:val="0"/>
      <w:marRight w:val="0"/>
      <w:marTop w:val="0"/>
      <w:marBottom w:val="0"/>
      <w:divBdr>
        <w:top w:val="none" w:sz="0" w:space="0" w:color="auto"/>
        <w:left w:val="none" w:sz="0" w:space="0" w:color="auto"/>
        <w:bottom w:val="none" w:sz="0" w:space="0" w:color="auto"/>
        <w:right w:val="none" w:sz="0" w:space="0" w:color="auto"/>
      </w:divBdr>
      <w:divsChild>
        <w:div w:id="316495359">
          <w:marLeft w:val="1166"/>
          <w:marRight w:val="0"/>
          <w:marTop w:val="96"/>
          <w:marBottom w:val="0"/>
          <w:divBdr>
            <w:top w:val="none" w:sz="0" w:space="0" w:color="auto"/>
            <w:left w:val="none" w:sz="0" w:space="0" w:color="auto"/>
            <w:bottom w:val="none" w:sz="0" w:space="0" w:color="auto"/>
            <w:right w:val="none" w:sz="0" w:space="0" w:color="auto"/>
          </w:divBdr>
        </w:div>
        <w:div w:id="460804267">
          <w:marLeft w:val="1166"/>
          <w:marRight w:val="0"/>
          <w:marTop w:val="96"/>
          <w:marBottom w:val="0"/>
          <w:divBdr>
            <w:top w:val="none" w:sz="0" w:space="0" w:color="auto"/>
            <w:left w:val="none" w:sz="0" w:space="0" w:color="auto"/>
            <w:bottom w:val="none" w:sz="0" w:space="0" w:color="auto"/>
            <w:right w:val="none" w:sz="0" w:space="0" w:color="auto"/>
          </w:divBdr>
        </w:div>
        <w:div w:id="757365285">
          <w:marLeft w:val="1166"/>
          <w:marRight w:val="0"/>
          <w:marTop w:val="96"/>
          <w:marBottom w:val="0"/>
          <w:divBdr>
            <w:top w:val="none" w:sz="0" w:space="0" w:color="auto"/>
            <w:left w:val="none" w:sz="0" w:space="0" w:color="auto"/>
            <w:bottom w:val="none" w:sz="0" w:space="0" w:color="auto"/>
            <w:right w:val="none" w:sz="0" w:space="0" w:color="auto"/>
          </w:divBdr>
        </w:div>
        <w:div w:id="981009345">
          <w:marLeft w:val="547"/>
          <w:marRight w:val="0"/>
          <w:marTop w:val="134"/>
          <w:marBottom w:val="0"/>
          <w:divBdr>
            <w:top w:val="none" w:sz="0" w:space="0" w:color="auto"/>
            <w:left w:val="none" w:sz="0" w:space="0" w:color="auto"/>
            <w:bottom w:val="none" w:sz="0" w:space="0" w:color="auto"/>
            <w:right w:val="none" w:sz="0" w:space="0" w:color="auto"/>
          </w:divBdr>
        </w:div>
        <w:div w:id="1964461239">
          <w:marLeft w:val="1166"/>
          <w:marRight w:val="0"/>
          <w:marTop w:val="96"/>
          <w:marBottom w:val="0"/>
          <w:divBdr>
            <w:top w:val="none" w:sz="0" w:space="0" w:color="auto"/>
            <w:left w:val="none" w:sz="0" w:space="0" w:color="auto"/>
            <w:bottom w:val="none" w:sz="0" w:space="0" w:color="auto"/>
            <w:right w:val="none" w:sz="0" w:space="0" w:color="auto"/>
          </w:divBdr>
        </w:div>
      </w:divsChild>
    </w:div>
    <w:div w:id="175732947">
      <w:bodyDiv w:val="1"/>
      <w:marLeft w:val="0"/>
      <w:marRight w:val="0"/>
      <w:marTop w:val="0"/>
      <w:marBottom w:val="0"/>
      <w:divBdr>
        <w:top w:val="none" w:sz="0" w:space="0" w:color="auto"/>
        <w:left w:val="none" w:sz="0" w:space="0" w:color="auto"/>
        <w:bottom w:val="none" w:sz="0" w:space="0" w:color="auto"/>
        <w:right w:val="none" w:sz="0" w:space="0" w:color="auto"/>
      </w:divBdr>
      <w:divsChild>
        <w:div w:id="194075482">
          <w:marLeft w:val="346"/>
          <w:marRight w:val="0"/>
          <w:marTop w:val="180"/>
          <w:marBottom w:val="0"/>
          <w:divBdr>
            <w:top w:val="none" w:sz="0" w:space="0" w:color="auto"/>
            <w:left w:val="none" w:sz="0" w:space="0" w:color="auto"/>
            <w:bottom w:val="none" w:sz="0" w:space="0" w:color="auto"/>
            <w:right w:val="none" w:sz="0" w:space="0" w:color="auto"/>
          </w:divBdr>
        </w:div>
        <w:div w:id="367804094">
          <w:marLeft w:val="346"/>
          <w:marRight w:val="0"/>
          <w:marTop w:val="180"/>
          <w:marBottom w:val="0"/>
          <w:divBdr>
            <w:top w:val="none" w:sz="0" w:space="0" w:color="auto"/>
            <w:left w:val="none" w:sz="0" w:space="0" w:color="auto"/>
            <w:bottom w:val="none" w:sz="0" w:space="0" w:color="auto"/>
            <w:right w:val="none" w:sz="0" w:space="0" w:color="auto"/>
          </w:divBdr>
        </w:div>
        <w:div w:id="1624144224">
          <w:marLeft w:val="346"/>
          <w:marRight w:val="0"/>
          <w:marTop w:val="180"/>
          <w:marBottom w:val="0"/>
          <w:divBdr>
            <w:top w:val="none" w:sz="0" w:space="0" w:color="auto"/>
            <w:left w:val="none" w:sz="0" w:space="0" w:color="auto"/>
            <w:bottom w:val="none" w:sz="0" w:space="0" w:color="auto"/>
            <w:right w:val="none" w:sz="0" w:space="0" w:color="auto"/>
          </w:divBdr>
        </w:div>
      </w:divsChild>
    </w:div>
    <w:div w:id="290743249">
      <w:bodyDiv w:val="1"/>
      <w:marLeft w:val="0"/>
      <w:marRight w:val="0"/>
      <w:marTop w:val="0"/>
      <w:marBottom w:val="0"/>
      <w:divBdr>
        <w:top w:val="none" w:sz="0" w:space="0" w:color="auto"/>
        <w:left w:val="none" w:sz="0" w:space="0" w:color="auto"/>
        <w:bottom w:val="none" w:sz="0" w:space="0" w:color="auto"/>
        <w:right w:val="none" w:sz="0" w:space="0" w:color="auto"/>
      </w:divBdr>
      <w:divsChild>
        <w:div w:id="1402175081">
          <w:marLeft w:val="1166"/>
          <w:marRight w:val="0"/>
          <w:marTop w:val="115"/>
          <w:marBottom w:val="0"/>
          <w:divBdr>
            <w:top w:val="none" w:sz="0" w:space="0" w:color="auto"/>
            <w:left w:val="none" w:sz="0" w:space="0" w:color="auto"/>
            <w:bottom w:val="none" w:sz="0" w:space="0" w:color="auto"/>
            <w:right w:val="none" w:sz="0" w:space="0" w:color="auto"/>
          </w:divBdr>
        </w:div>
        <w:div w:id="1717704918">
          <w:marLeft w:val="547"/>
          <w:marRight w:val="0"/>
          <w:marTop w:val="134"/>
          <w:marBottom w:val="0"/>
          <w:divBdr>
            <w:top w:val="none" w:sz="0" w:space="0" w:color="auto"/>
            <w:left w:val="none" w:sz="0" w:space="0" w:color="auto"/>
            <w:bottom w:val="none" w:sz="0" w:space="0" w:color="auto"/>
            <w:right w:val="none" w:sz="0" w:space="0" w:color="auto"/>
          </w:divBdr>
        </w:div>
        <w:div w:id="1823813035">
          <w:marLeft w:val="1166"/>
          <w:marRight w:val="0"/>
          <w:marTop w:val="115"/>
          <w:marBottom w:val="0"/>
          <w:divBdr>
            <w:top w:val="none" w:sz="0" w:space="0" w:color="auto"/>
            <w:left w:val="none" w:sz="0" w:space="0" w:color="auto"/>
            <w:bottom w:val="none" w:sz="0" w:space="0" w:color="auto"/>
            <w:right w:val="none" w:sz="0" w:space="0" w:color="auto"/>
          </w:divBdr>
        </w:div>
        <w:div w:id="1832523768">
          <w:marLeft w:val="1166"/>
          <w:marRight w:val="0"/>
          <w:marTop w:val="115"/>
          <w:marBottom w:val="0"/>
          <w:divBdr>
            <w:top w:val="none" w:sz="0" w:space="0" w:color="auto"/>
            <w:left w:val="none" w:sz="0" w:space="0" w:color="auto"/>
            <w:bottom w:val="none" w:sz="0" w:space="0" w:color="auto"/>
            <w:right w:val="none" w:sz="0" w:space="0" w:color="auto"/>
          </w:divBdr>
        </w:div>
        <w:div w:id="1840655939">
          <w:marLeft w:val="1166"/>
          <w:marRight w:val="0"/>
          <w:marTop w:val="115"/>
          <w:marBottom w:val="0"/>
          <w:divBdr>
            <w:top w:val="none" w:sz="0" w:space="0" w:color="auto"/>
            <w:left w:val="none" w:sz="0" w:space="0" w:color="auto"/>
            <w:bottom w:val="none" w:sz="0" w:space="0" w:color="auto"/>
            <w:right w:val="none" w:sz="0" w:space="0" w:color="auto"/>
          </w:divBdr>
        </w:div>
        <w:div w:id="1973097283">
          <w:marLeft w:val="547"/>
          <w:marRight w:val="0"/>
          <w:marTop w:val="134"/>
          <w:marBottom w:val="0"/>
          <w:divBdr>
            <w:top w:val="none" w:sz="0" w:space="0" w:color="auto"/>
            <w:left w:val="none" w:sz="0" w:space="0" w:color="auto"/>
            <w:bottom w:val="none" w:sz="0" w:space="0" w:color="auto"/>
            <w:right w:val="none" w:sz="0" w:space="0" w:color="auto"/>
          </w:divBdr>
        </w:div>
      </w:divsChild>
    </w:div>
    <w:div w:id="343215425">
      <w:bodyDiv w:val="1"/>
      <w:marLeft w:val="0"/>
      <w:marRight w:val="0"/>
      <w:marTop w:val="0"/>
      <w:marBottom w:val="0"/>
      <w:divBdr>
        <w:top w:val="none" w:sz="0" w:space="0" w:color="auto"/>
        <w:left w:val="none" w:sz="0" w:space="0" w:color="auto"/>
        <w:bottom w:val="none" w:sz="0" w:space="0" w:color="auto"/>
        <w:right w:val="none" w:sz="0" w:space="0" w:color="auto"/>
      </w:divBdr>
      <w:divsChild>
        <w:div w:id="208541749">
          <w:marLeft w:val="547"/>
          <w:marRight w:val="0"/>
          <w:marTop w:val="0"/>
          <w:marBottom w:val="0"/>
          <w:divBdr>
            <w:top w:val="none" w:sz="0" w:space="0" w:color="auto"/>
            <w:left w:val="none" w:sz="0" w:space="0" w:color="auto"/>
            <w:bottom w:val="none" w:sz="0" w:space="0" w:color="auto"/>
            <w:right w:val="none" w:sz="0" w:space="0" w:color="auto"/>
          </w:divBdr>
        </w:div>
        <w:div w:id="1478181004">
          <w:marLeft w:val="547"/>
          <w:marRight w:val="0"/>
          <w:marTop w:val="0"/>
          <w:marBottom w:val="0"/>
          <w:divBdr>
            <w:top w:val="none" w:sz="0" w:space="0" w:color="auto"/>
            <w:left w:val="none" w:sz="0" w:space="0" w:color="auto"/>
            <w:bottom w:val="none" w:sz="0" w:space="0" w:color="auto"/>
            <w:right w:val="none" w:sz="0" w:space="0" w:color="auto"/>
          </w:divBdr>
        </w:div>
        <w:div w:id="1748725766">
          <w:marLeft w:val="547"/>
          <w:marRight w:val="0"/>
          <w:marTop w:val="0"/>
          <w:marBottom w:val="0"/>
          <w:divBdr>
            <w:top w:val="none" w:sz="0" w:space="0" w:color="auto"/>
            <w:left w:val="none" w:sz="0" w:space="0" w:color="auto"/>
            <w:bottom w:val="none" w:sz="0" w:space="0" w:color="auto"/>
            <w:right w:val="none" w:sz="0" w:space="0" w:color="auto"/>
          </w:divBdr>
        </w:div>
        <w:div w:id="2076081189">
          <w:marLeft w:val="547"/>
          <w:marRight w:val="0"/>
          <w:marTop w:val="0"/>
          <w:marBottom w:val="0"/>
          <w:divBdr>
            <w:top w:val="none" w:sz="0" w:space="0" w:color="auto"/>
            <w:left w:val="none" w:sz="0" w:space="0" w:color="auto"/>
            <w:bottom w:val="none" w:sz="0" w:space="0" w:color="auto"/>
            <w:right w:val="none" w:sz="0" w:space="0" w:color="auto"/>
          </w:divBdr>
        </w:div>
      </w:divsChild>
    </w:div>
    <w:div w:id="431628609">
      <w:bodyDiv w:val="1"/>
      <w:marLeft w:val="0"/>
      <w:marRight w:val="0"/>
      <w:marTop w:val="0"/>
      <w:marBottom w:val="0"/>
      <w:divBdr>
        <w:top w:val="none" w:sz="0" w:space="0" w:color="auto"/>
        <w:left w:val="none" w:sz="0" w:space="0" w:color="auto"/>
        <w:bottom w:val="none" w:sz="0" w:space="0" w:color="auto"/>
        <w:right w:val="none" w:sz="0" w:space="0" w:color="auto"/>
      </w:divBdr>
    </w:div>
    <w:div w:id="577907416">
      <w:bodyDiv w:val="1"/>
      <w:marLeft w:val="0"/>
      <w:marRight w:val="0"/>
      <w:marTop w:val="0"/>
      <w:marBottom w:val="0"/>
      <w:divBdr>
        <w:top w:val="none" w:sz="0" w:space="0" w:color="auto"/>
        <w:left w:val="none" w:sz="0" w:space="0" w:color="auto"/>
        <w:bottom w:val="none" w:sz="0" w:space="0" w:color="auto"/>
        <w:right w:val="none" w:sz="0" w:space="0" w:color="auto"/>
      </w:divBdr>
      <w:divsChild>
        <w:div w:id="44716779">
          <w:marLeft w:val="547"/>
          <w:marRight w:val="0"/>
          <w:marTop w:val="115"/>
          <w:marBottom w:val="0"/>
          <w:divBdr>
            <w:top w:val="none" w:sz="0" w:space="0" w:color="auto"/>
            <w:left w:val="none" w:sz="0" w:space="0" w:color="auto"/>
            <w:bottom w:val="none" w:sz="0" w:space="0" w:color="auto"/>
            <w:right w:val="none" w:sz="0" w:space="0" w:color="auto"/>
          </w:divBdr>
        </w:div>
        <w:div w:id="132455477">
          <w:marLeft w:val="1166"/>
          <w:marRight w:val="0"/>
          <w:marTop w:val="115"/>
          <w:marBottom w:val="0"/>
          <w:divBdr>
            <w:top w:val="none" w:sz="0" w:space="0" w:color="auto"/>
            <w:left w:val="none" w:sz="0" w:space="0" w:color="auto"/>
            <w:bottom w:val="none" w:sz="0" w:space="0" w:color="auto"/>
            <w:right w:val="none" w:sz="0" w:space="0" w:color="auto"/>
          </w:divBdr>
        </w:div>
        <w:div w:id="642849578">
          <w:marLeft w:val="1166"/>
          <w:marRight w:val="0"/>
          <w:marTop w:val="115"/>
          <w:marBottom w:val="0"/>
          <w:divBdr>
            <w:top w:val="none" w:sz="0" w:space="0" w:color="auto"/>
            <w:left w:val="none" w:sz="0" w:space="0" w:color="auto"/>
            <w:bottom w:val="none" w:sz="0" w:space="0" w:color="auto"/>
            <w:right w:val="none" w:sz="0" w:space="0" w:color="auto"/>
          </w:divBdr>
        </w:div>
        <w:div w:id="1377697999">
          <w:marLeft w:val="547"/>
          <w:marRight w:val="0"/>
          <w:marTop w:val="115"/>
          <w:marBottom w:val="0"/>
          <w:divBdr>
            <w:top w:val="none" w:sz="0" w:space="0" w:color="auto"/>
            <w:left w:val="none" w:sz="0" w:space="0" w:color="auto"/>
            <w:bottom w:val="none" w:sz="0" w:space="0" w:color="auto"/>
            <w:right w:val="none" w:sz="0" w:space="0" w:color="auto"/>
          </w:divBdr>
        </w:div>
        <w:div w:id="1895921927">
          <w:marLeft w:val="1166"/>
          <w:marRight w:val="0"/>
          <w:marTop w:val="115"/>
          <w:marBottom w:val="0"/>
          <w:divBdr>
            <w:top w:val="none" w:sz="0" w:space="0" w:color="auto"/>
            <w:left w:val="none" w:sz="0" w:space="0" w:color="auto"/>
            <w:bottom w:val="none" w:sz="0" w:space="0" w:color="auto"/>
            <w:right w:val="none" w:sz="0" w:space="0" w:color="auto"/>
          </w:divBdr>
        </w:div>
        <w:div w:id="1956134752">
          <w:marLeft w:val="547"/>
          <w:marRight w:val="0"/>
          <w:marTop w:val="115"/>
          <w:marBottom w:val="0"/>
          <w:divBdr>
            <w:top w:val="none" w:sz="0" w:space="0" w:color="auto"/>
            <w:left w:val="none" w:sz="0" w:space="0" w:color="auto"/>
            <w:bottom w:val="none" w:sz="0" w:space="0" w:color="auto"/>
            <w:right w:val="none" w:sz="0" w:space="0" w:color="auto"/>
          </w:divBdr>
        </w:div>
      </w:divsChild>
    </w:div>
    <w:div w:id="898397336">
      <w:bodyDiv w:val="1"/>
      <w:marLeft w:val="0"/>
      <w:marRight w:val="0"/>
      <w:marTop w:val="0"/>
      <w:marBottom w:val="0"/>
      <w:divBdr>
        <w:top w:val="none" w:sz="0" w:space="0" w:color="auto"/>
        <w:left w:val="none" w:sz="0" w:space="0" w:color="auto"/>
        <w:bottom w:val="none" w:sz="0" w:space="0" w:color="auto"/>
        <w:right w:val="none" w:sz="0" w:space="0" w:color="auto"/>
      </w:divBdr>
      <w:divsChild>
        <w:div w:id="284193001">
          <w:marLeft w:val="547"/>
          <w:marRight w:val="0"/>
          <w:marTop w:val="96"/>
          <w:marBottom w:val="0"/>
          <w:divBdr>
            <w:top w:val="none" w:sz="0" w:space="0" w:color="auto"/>
            <w:left w:val="none" w:sz="0" w:space="0" w:color="auto"/>
            <w:bottom w:val="none" w:sz="0" w:space="0" w:color="auto"/>
            <w:right w:val="none" w:sz="0" w:space="0" w:color="auto"/>
          </w:divBdr>
        </w:div>
        <w:div w:id="297802962">
          <w:marLeft w:val="547"/>
          <w:marRight w:val="0"/>
          <w:marTop w:val="96"/>
          <w:marBottom w:val="0"/>
          <w:divBdr>
            <w:top w:val="none" w:sz="0" w:space="0" w:color="auto"/>
            <w:left w:val="none" w:sz="0" w:space="0" w:color="auto"/>
            <w:bottom w:val="none" w:sz="0" w:space="0" w:color="auto"/>
            <w:right w:val="none" w:sz="0" w:space="0" w:color="auto"/>
          </w:divBdr>
        </w:div>
        <w:div w:id="426005388">
          <w:marLeft w:val="547"/>
          <w:marRight w:val="0"/>
          <w:marTop w:val="96"/>
          <w:marBottom w:val="0"/>
          <w:divBdr>
            <w:top w:val="none" w:sz="0" w:space="0" w:color="auto"/>
            <w:left w:val="none" w:sz="0" w:space="0" w:color="auto"/>
            <w:bottom w:val="none" w:sz="0" w:space="0" w:color="auto"/>
            <w:right w:val="none" w:sz="0" w:space="0" w:color="auto"/>
          </w:divBdr>
        </w:div>
        <w:div w:id="491989402">
          <w:marLeft w:val="547"/>
          <w:marRight w:val="0"/>
          <w:marTop w:val="96"/>
          <w:marBottom w:val="0"/>
          <w:divBdr>
            <w:top w:val="none" w:sz="0" w:space="0" w:color="auto"/>
            <w:left w:val="none" w:sz="0" w:space="0" w:color="auto"/>
            <w:bottom w:val="none" w:sz="0" w:space="0" w:color="auto"/>
            <w:right w:val="none" w:sz="0" w:space="0" w:color="auto"/>
          </w:divBdr>
        </w:div>
        <w:div w:id="594901259">
          <w:marLeft w:val="547"/>
          <w:marRight w:val="0"/>
          <w:marTop w:val="96"/>
          <w:marBottom w:val="0"/>
          <w:divBdr>
            <w:top w:val="none" w:sz="0" w:space="0" w:color="auto"/>
            <w:left w:val="none" w:sz="0" w:space="0" w:color="auto"/>
            <w:bottom w:val="none" w:sz="0" w:space="0" w:color="auto"/>
            <w:right w:val="none" w:sz="0" w:space="0" w:color="auto"/>
          </w:divBdr>
        </w:div>
        <w:div w:id="812218824">
          <w:marLeft w:val="1166"/>
          <w:marRight w:val="0"/>
          <w:marTop w:val="96"/>
          <w:marBottom w:val="0"/>
          <w:divBdr>
            <w:top w:val="none" w:sz="0" w:space="0" w:color="auto"/>
            <w:left w:val="none" w:sz="0" w:space="0" w:color="auto"/>
            <w:bottom w:val="none" w:sz="0" w:space="0" w:color="auto"/>
            <w:right w:val="none" w:sz="0" w:space="0" w:color="auto"/>
          </w:divBdr>
        </w:div>
        <w:div w:id="1043942794">
          <w:marLeft w:val="1166"/>
          <w:marRight w:val="0"/>
          <w:marTop w:val="96"/>
          <w:marBottom w:val="0"/>
          <w:divBdr>
            <w:top w:val="none" w:sz="0" w:space="0" w:color="auto"/>
            <w:left w:val="none" w:sz="0" w:space="0" w:color="auto"/>
            <w:bottom w:val="none" w:sz="0" w:space="0" w:color="auto"/>
            <w:right w:val="none" w:sz="0" w:space="0" w:color="auto"/>
          </w:divBdr>
        </w:div>
        <w:div w:id="1044524324">
          <w:marLeft w:val="1166"/>
          <w:marRight w:val="0"/>
          <w:marTop w:val="96"/>
          <w:marBottom w:val="0"/>
          <w:divBdr>
            <w:top w:val="none" w:sz="0" w:space="0" w:color="auto"/>
            <w:left w:val="none" w:sz="0" w:space="0" w:color="auto"/>
            <w:bottom w:val="none" w:sz="0" w:space="0" w:color="auto"/>
            <w:right w:val="none" w:sz="0" w:space="0" w:color="auto"/>
          </w:divBdr>
        </w:div>
        <w:div w:id="1096025524">
          <w:marLeft w:val="1166"/>
          <w:marRight w:val="0"/>
          <w:marTop w:val="96"/>
          <w:marBottom w:val="0"/>
          <w:divBdr>
            <w:top w:val="none" w:sz="0" w:space="0" w:color="auto"/>
            <w:left w:val="none" w:sz="0" w:space="0" w:color="auto"/>
            <w:bottom w:val="none" w:sz="0" w:space="0" w:color="auto"/>
            <w:right w:val="none" w:sz="0" w:space="0" w:color="auto"/>
          </w:divBdr>
        </w:div>
        <w:div w:id="2044821396">
          <w:marLeft w:val="547"/>
          <w:marRight w:val="0"/>
          <w:marTop w:val="96"/>
          <w:marBottom w:val="0"/>
          <w:divBdr>
            <w:top w:val="none" w:sz="0" w:space="0" w:color="auto"/>
            <w:left w:val="none" w:sz="0" w:space="0" w:color="auto"/>
            <w:bottom w:val="none" w:sz="0" w:space="0" w:color="auto"/>
            <w:right w:val="none" w:sz="0" w:space="0" w:color="auto"/>
          </w:divBdr>
        </w:div>
      </w:divsChild>
    </w:div>
    <w:div w:id="972828177">
      <w:bodyDiv w:val="1"/>
      <w:marLeft w:val="0"/>
      <w:marRight w:val="0"/>
      <w:marTop w:val="0"/>
      <w:marBottom w:val="0"/>
      <w:divBdr>
        <w:top w:val="none" w:sz="0" w:space="0" w:color="auto"/>
        <w:left w:val="none" w:sz="0" w:space="0" w:color="auto"/>
        <w:bottom w:val="none" w:sz="0" w:space="0" w:color="auto"/>
        <w:right w:val="none" w:sz="0" w:space="0" w:color="auto"/>
      </w:divBdr>
    </w:div>
    <w:div w:id="1022707226">
      <w:bodyDiv w:val="1"/>
      <w:marLeft w:val="0"/>
      <w:marRight w:val="0"/>
      <w:marTop w:val="0"/>
      <w:marBottom w:val="0"/>
      <w:divBdr>
        <w:top w:val="none" w:sz="0" w:space="0" w:color="auto"/>
        <w:left w:val="none" w:sz="0" w:space="0" w:color="auto"/>
        <w:bottom w:val="none" w:sz="0" w:space="0" w:color="auto"/>
        <w:right w:val="none" w:sz="0" w:space="0" w:color="auto"/>
      </w:divBdr>
      <w:divsChild>
        <w:div w:id="343702576">
          <w:marLeft w:val="547"/>
          <w:marRight w:val="0"/>
          <w:marTop w:val="115"/>
          <w:marBottom w:val="0"/>
          <w:divBdr>
            <w:top w:val="none" w:sz="0" w:space="0" w:color="auto"/>
            <w:left w:val="none" w:sz="0" w:space="0" w:color="auto"/>
            <w:bottom w:val="none" w:sz="0" w:space="0" w:color="auto"/>
            <w:right w:val="none" w:sz="0" w:space="0" w:color="auto"/>
          </w:divBdr>
        </w:div>
        <w:div w:id="1064522520">
          <w:marLeft w:val="547"/>
          <w:marRight w:val="0"/>
          <w:marTop w:val="115"/>
          <w:marBottom w:val="0"/>
          <w:divBdr>
            <w:top w:val="none" w:sz="0" w:space="0" w:color="auto"/>
            <w:left w:val="none" w:sz="0" w:space="0" w:color="auto"/>
            <w:bottom w:val="none" w:sz="0" w:space="0" w:color="auto"/>
            <w:right w:val="none" w:sz="0" w:space="0" w:color="auto"/>
          </w:divBdr>
        </w:div>
        <w:div w:id="1380131931">
          <w:marLeft w:val="547"/>
          <w:marRight w:val="0"/>
          <w:marTop w:val="115"/>
          <w:marBottom w:val="0"/>
          <w:divBdr>
            <w:top w:val="none" w:sz="0" w:space="0" w:color="auto"/>
            <w:left w:val="none" w:sz="0" w:space="0" w:color="auto"/>
            <w:bottom w:val="none" w:sz="0" w:space="0" w:color="auto"/>
            <w:right w:val="none" w:sz="0" w:space="0" w:color="auto"/>
          </w:divBdr>
        </w:div>
        <w:div w:id="1391882890">
          <w:marLeft w:val="547"/>
          <w:marRight w:val="0"/>
          <w:marTop w:val="115"/>
          <w:marBottom w:val="0"/>
          <w:divBdr>
            <w:top w:val="none" w:sz="0" w:space="0" w:color="auto"/>
            <w:left w:val="none" w:sz="0" w:space="0" w:color="auto"/>
            <w:bottom w:val="none" w:sz="0" w:space="0" w:color="auto"/>
            <w:right w:val="none" w:sz="0" w:space="0" w:color="auto"/>
          </w:divBdr>
        </w:div>
        <w:div w:id="1703896972">
          <w:marLeft w:val="547"/>
          <w:marRight w:val="0"/>
          <w:marTop w:val="115"/>
          <w:marBottom w:val="0"/>
          <w:divBdr>
            <w:top w:val="none" w:sz="0" w:space="0" w:color="auto"/>
            <w:left w:val="none" w:sz="0" w:space="0" w:color="auto"/>
            <w:bottom w:val="none" w:sz="0" w:space="0" w:color="auto"/>
            <w:right w:val="none" w:sz="0" w:space="0" w:color="auto"/>
          </w:divBdr>
        </w:div>
      </w:divsChild>
    </w:div>
    <w:div w:id="1097629309">
      <w:bodyDiv w:val="1"/>
      <w:marLeft w:val="0"/>
      <w:marRight w:val="0"/>
      <w:marTop w:val="0"/>
      <w:marBottom w:val="0"/>
      <w:divBdr>
        <w:top w:val="none" w:sz="0" w:space="0" w:color="auto"/>
        <w:left w:val="none" w:sz="0" w:space="0" w:color="auto"/>
        <w:bottom w:val="none" w:sz="0" w:space="0" w:color="auto"/>
        <w:right w:val="none" w:sz="0" w:space="0" w:color="auto"/>
      </w:divBdr>
      <w:divsChild>
        <w:div w:id="583299802">
          <w:marLeft w:val="1166"/>
          <w:marRight w:val="0"/>
          <w:marTop w:val="115"/>
          <w:marBottom w:val="0"/>
          <w:divBdr>
            <w:top w:val="none" w:sz="0" w:space="0" w:color="auto"/>
            <w:left w:val="none" w:sz="0" w:space="0" w:color="auto"/>
            <w:bottom w:val="none" w:sz="0" w:space="0" w:color="auto"/>
            <w:right w:val="none" w:sz="0" w:space="0" w:color="auto"/>
          </w:divBdr>
        </w:div>
        <w:div w:id="612134677">
          <w:marLeft w:val="1166"/>
          <w:marRight w:val="0"/>
          <w:marTop w:val="115"/>
          <w:marBottom w:val="0"/>
          <w:divBdr>
            <w:top w:val="none" w:sz="0" w:space="0" w:color="auto"/>
            <w:left w:val="none" w:sz="0" w:space="0" w:color="auto"/>
            <w:bottom w:val="none" w:sz="0" w:space="0" w:color="auto"/>
            <w:right w:val="none" w:sz="0" w:space="0" w:color="auto"/>
          </w:divBdr>
        </w:div>
        <w:div w:id="955984662">
          <w:marLeft w:val="547"/>
          <w:marRight w:val="0"/>
          <w:marTop w:val="134"/>
          <w:marBottom w:val="0"/>
          <w:divBdr>
            <w:top w:val="none" w:sz="0" w:space="0" w:color="auto"/>
            <w:left w:val="none" w:sz="0" w:space="0" w:color="auto"/>
            <w:bottom w:val="none" w:sz="0" w:space="0" w:color="auto"/>
            <w:right w:val="none" w:sz="0" w:space="0" w:color="auto"/>
          </w:divBdr>
        </w:div>
        <w:div w:id="1159035767">
          <w:marLeft w:val="1166"/>
          <w:marRight w:val="0"/>
          <w:marTop w:val="115"/>
          <w:marBottom w:val="0"/>
          <w:divBdr>
            <w:top w:val="none" w:sz="0" w:space="0" w:color="auto"/>
            <w:left w:val="none" w:sz="0" w:space="0" w:color="auto"/>
            <w:bottom w:val="none" w:sz="0" w:space="0" w:color="auto"/>
            <w:right w:val="none" w:sz="0" w:space="0" w:color="auto"/>
          </w:divBdr>
        </w:div>
        <w:div w:id="1319043719">
          <w:marLeft w:val="547"/>
          <w:marRight w:val="0"/>
          <w:marTop w:val="134"/>
          <w:marBottom w:val="0"/>
          <w:divBdr>
            <w:top w:val="none" w:sz="0" w:space="0" w:color="auto"/>
            <w:left w:val="none" w:sz="0" w:space="0" w:color="auto"/>
            <w:bottom w:val="none" w:sz="0" w:space="0" w:color="auto"/>
            <w:right w:val="none" w:sz="0" w:space="0" w:color="auto"/>
          </w:divBdr>
        </w:div>
      </w:divsChild>
    </w:div>
    <w:div w:id="1219707553">
      <w:bodyDiv w:val="1"/>
      <w:marLeft w:val="0"/>
      <w:marRight w:val="0"/>
      <w:marTop w:val="0"/>
      <w:marBottom w:val="0"/>
      <w:divBdr>
        <w:top w:val="none" w:sz="0" w:space="0" w:color="auto"/>
        <w:left w:val="none" w:sz="0" w:space="0" w:color="auto"/>
        <w:bottom w:val="none" w:sz="0" w:space="0" w:color="auto"/>
        <w:right w:val="none" w:sz="0" w:space="0" w:color="auto"/>
      </w:divBdr>
    </w:div>
    <w:div w:id="1291327621">
      <w:bodyDiv w:val="1"/>
      <w:marLeft w:val="0"/>
      <w:marRight w:val="0"/>
      <w:marTop w:val="0"/>
      <w:marBottom w:val="0"/>
      <w:divBdr>
        <w:top w:val="none" w:sz="0" w:space="0" w:color="auto"/>
        <w:left w:val="none" w:sz="0" w:space="0" w:color="auto"/>
        <w:bottom w:val="none" w:sz="0" w:space="0" w:color="auto"/>
        <w:right w:val="none" w:sz="0" w:space="0" w:color="auto"/>
      </w:divBdr>
      <w:divsChild>
        <w:div w:id="822551229">
          <w:marLeft w:val="547"/>
          <w:marRight w:val="0"/>
          <w:marTop w:val="115"/>
          <w:marBottom w:val="0"/>
          <w:divBdr>
            <w:top w:val="none" w:sz="0" w:space="0" w:color="auto"/>
            <w:left w:val="none" w:sz="0" w:space="0" w:color="auto"/>
            <w:bottom w:val="none" w:sz="0" w:space="0" w:color="auto"/>
            <w:right w:val="none" w:sz="0" w:space="0" w:color="auto"/>
          </w:divBdr>
        </w:div>
        <w:div w:id="984234278">
          <w:marLeft w:val="547"/>
          <w:marRight w:val="0"/>
          <w:marTop w:val="115"/>
          <w:marBottom w:val="0"/>
          <w:divBdr>
            <w:top w:val="none" w:sz="0" w:space="0" w:color="auto"/>
            <w:left w:val="none" w:sz="0" w:space="0" w:color="auto"/>
            <w:bottom w:val="none" w:sz="0" w:space="0" w:color="auto"/>
            <w:right w:val="none" w:sz="0" w:space="0" w:color="auto"/>
          </w:divBdr>
        </w:div>
        <w:div w:id="1336961470">
          <w:marLeft w:val="547"/>
          <w:marRight w:val="0"/>
          <w:marTop w:val="115"/>
          <w:marBottom w:val="0"/>
          <w:divBdr>
            <w:top w:val="none" w:sz="0" w:space="0" w:color="auto"/>
            <w:left w:val="none" w:sz="0" w:space="0" w:color="auto"/>
            <w:bottom w:val="none" w:sz="0" w:space="0" w:color="auto"/>
            <w:right w:val="none" w:sz="0" w:space="0" w:color="auto"/>
          </w:divBdr>
        </w:div>
        <w:div w:id="1996294686">
          <w:marLeft w:val="547"/>
          <w:marRight w:val="0"/>
          <w:marTop w:val="115"/>
          <w:marBottom w:val="0"/>
          <w:divBdr>
            <w:top w:val="none" w:sz="0" w:space="0" w:color="auto"/>
            <w:left w:val="none" w:sz="0" w:space="0" w:color="auto"/>
            <w:bottom w:val="none" w:sz="0" w:space="0" w:color="auto"/>
            <w:right w:val="none" w:sz="0" w:space="0" w:color="auto"/>
          </w:divBdr>
        </w:div>
      </w:divsChild>
    </w:div>
    <w:div w:id="1319842354">
      <w:bodyDiv w:val="1"/>
      <w:marLeft w:val="0"/>
      <w:marRight w:val="0"/>
      <w:marTop w:val="0"/>
      <w:marBottom w:val="0"/>
      <w:divBdr>
        <w:top w:val="none" w:sz="0" w:space="0" w:color="auto"/>
        <w:left w:val="none" w:sz="0" w:space="0" w:color="auto"/>
        <w:bottom w:val="none" w:sz="0" w:space="0" w:color="auto"/>
        <w:right w:val="none" w:sz="0" w:space="0" w:color="auto"/>
      </w:divBdr>
    </w:div>
    <w:div w:id="1328940555">
      <w:bodyDiv w:val="1"/>
      <w:marLeft w:val="0"/>
      <w:marRight w:val="0"/>
      <w:marTop w:val="0"/>
      <w:marBottom w:val="0"/>
      <w:divBdr>
        <w:top w:val="none" w:sz="0" w:space="0" w:color="auto"/>
        <w:left w:val="none" w:sz="0" w:space="0" w:color="auto"/>
        <w:bottom w:val="none" w:sz="0" w:space="0" w:color="auto"/>
        <w:right w:val="none" w:sz="0" w:space="0" w:color="auto"/>
      </w:divBdr>
      <w:divsChild>
        <w:div w:id="91056172">
          <w:marLeft w:val="1166"/>
          <w:marRight w:val="0"/>
          <w:marTop w:val="0"/>
          <w:marBottom w:val="0"/>
          <w:divBdr>
            <w:top w:val="none" w:sz="0" w:space="0" w:color="auto"/>
            <w:left w:val="none" w:sz="0" w:space="0" w:color="auto"/>
            <w:bottom w:val="none" w:sz="0" w:space="0" w:color="auto"/>
            <w:right w:val="none" w:sz="0" w:space="0" w:color="auto"/>
          </w:divBdr>
        </w:div>
        <w:div w:id="114299620">
          <w:marLeft w:val="1166"/>
          <w:marRight w:val="0"/>
          <w:marTop w:val="0"/>
          <w:marBottom w:val="0"/>
          <w:divBdr>
            <w:top w:val="none" w:sz="0" w:space="0" w:color="auto"/>
            <w:left w:val="none" w:sz="0" w:space="0" w:color="auto"/>
            <w:bottom w:val="none" w:sz="0" w:space="0" w:color="auto"/>
            <w:right w:val="none" w:sz="0" w:space="0" w:color="auto"/>
          </w:divBdr>
        </w:div>
        <w:div w:id="184907887">
          <w:marLeft w:val="1166"/>
          <w:marRight w:val="0"/>
          <w:marTop w:val="0"/>
          <w:marBottom w:val="0"/>
          <w:divBdr>
            <w:top w:val="none" w:sz="0" w:space="0" w:color="auto"/>
            <w:left w:val="none" w:sz="0" w:space="0" w:color="auto"/>
            <w:bottom w:val="none" w:sz="0" w:space="0" w:color="auto"/>
            <w:right w:val="none" w:sz="0" w:space="0" w:color="auto"/>
          </w:divBdr>
        </w:div>
        <w:div w:id="1279294054">
          <w:marLeft w:val="1166"/>
          <w:marRight w:val="0"/>
          <w:marTop w:val="0"/>
          <w:marBottom w:val="0"/>
          <w:divBdr>
            <w:top w:val="none" w:sz="0" w:space="0" w:color="auto"/>
            <w:left w:val="none" w:sz="0" w:space="0" w:color="auto"/>
            <w:bottom w:val="none" w:sz="0" w:space="0" w:color="auto"/>
            <w:right w:val="none" w:sz="0" w:space="0" w:color="auto"/>
          </w:divBdr>
        </w:div>
        <w:div w:id="1539125640">
          <w:marLeft w:val="1166"/>
          <w:marRight w:val="0"/>
          <w:marTop w:val="0"/>
          <w:marBottom w:val="0"/>
          <w:divBdr>
            <w:top w:val="none" w:sz="0" w:space="0" w:color="auto"/>
            <w:left w:val="none" w:sz="0" w:space="0" w:color="auto"/>
            <w:bottom w:val="none" w:sz="0" w:space="0" w:color="auto"/>
            <w:right w:val="none" w:sz="0" w:space="0" w:color="auto"/>
          </w:divBdr>
        </w:div>
      </w:divsChild>
    </w:div>
    <w:div w:id="1335836920">
      <w:bodyDiv w:val="1"/>
      <w:marLeft w:val="0"/>
      <w:marRight w:val="0"/>
      <w:marTop w:val="0"/>
      <w:marBottom w:val="0"/>
      <w:divBdr>
        <w:top w:val="none" w:sz="0" w:space="0" w:color="auto"/>
        <w:left w:val="none" w:sz="0" w:space="0" w:color="auto"/>
        <w:bottom w:val="none" w:sz="0" w:space="0" w:color="auto"/>
        <w:right w:val="none" w:sz="0" w:space="0" w:color="auto"/>
      </w:divBdr>
      <w:divsChild>
        <w:div w:id="207110706">
          <w:marLeft w:val="547"/>
          <w:marRight w:val="0"/>
          <w:marTop w:val="115"/>
          <w:marBottom w:val="0"/>
          <w:divBdr>
            <w:top w:val="none" w:sz="0" w:space="0" w:color="auto"/>
            <w:left w:val="none" w:sz="0" w:space="0" w:color="auto"/>
            <w:bottom w:val="none" w:sz="0" w:space="0" w:color="auto"/>
            <w:right w:val="none" w:sz="0" w:space="0" w:color="auto"/>
          </w:divBdr>
        </w:div>
        <w:div w:id="209808025">
          <w:marLeft w:val="547"/>
          <w:marRight w:val="0"/>
          <w:marTop w:val="115"/>
          <w:marBottom w:val="0"/>
          <w:divBdr>
            <w:top w:val="none" w:sz="0" w:space="0" w:color="auto"/>
            <w:left w:val="none" w:sz="0" w:space="0" w:color="auto"/>
            <w:bottom w:val="none" w:sz="0" w:space="0" w:color="auto"/>
            <w:right w:val="none" w:sz="0" w:space="0" w:color="auto"/>
          </w:divBdr>
        </w:div>
        <w:div w:id="888885670">
          <w:marLeft w:val="547"/>
          <w:marRight w:val="0"/>
          <w:marTop w:val="115"/>
          <w:marBottom w:val="0"/>
          <w:divBdr>
            <w:top w:val="none" w:sz="0" w:space="0" w:color="auto"/>
            <w:left w:val="none" w:sz="0" w:space="0" w:color="auto"/>
            <w:bottom w:val="none" w:sz="0" w:space="0" w:color="auto"/>
            <w:right w:val="none" w:sz="0" w:space="0" w:color="auto"/>
          </w:divBdr>
        </w:div>
        <w:div w:id="955672232">
          <w:marLeft w:val="547"/>
          <w:marRight w:val="0"/>
          <w:marTop w:val="115"/>
          <w:marBottom w:val="0"/>
          <w:divBdr>
            <w:top w:val="none" w:sz="0" w:space="0" w:color="auto"/>
            <w:left w:val="none" w:sz="0" w:space="0" w:color="auto"/>
            <w:bottom w:val="none" w:sz="0" w:space="0" w:color="auto"/>
            <w:right w:val="none" w:sz="0" w:space="0" w:color="auto"/>
          </w:divBdr>
        </w:div>
      </w:divsChild>
    </w:div>
    <w:div w:id="1567840305">
      <w:bodyDiv w:val="1"/>
      <w:marLeft w:val="0"/>
      <w:marRight w:val="0"/>
      <w:marTop w:val="0"/>
      <w:marBottom w:val="0"/>
      <w:divBdr>
        <w:top w:val="none" w:sz="0" w:space="0" w:color="auto"/>
        <w:left w:val="none" w:sz="0" w:space="0" w:color="auto"/>
        <w:bottom w:val="none" w:sz="0" w:space="0" w:color="auto"/>
        <w:right w:val="none" w:sz="0" w:space="0" w:color="auto"/>
      </w:divBdr>
    </w:div>
    <w:div w:id="1589582676">
      <w:bodyDiv w:val="1"/>
      <w:marLeft w:val="0"/>
      <w:marRight w:val="0"/>
      <w:marTop w:val="0"/>
      <w:marBottom w:val="0"/>
      <w:divBdr>
        <w:top w:val="none" w:sz="0" w:space="0" w:color="auto"/>
        <w:left w:val="none" w:sz="0" w:space="0" w:color="auto"/>
        <w:bottom w:val="none" w:sz="0" w:space="0" w:color="auto"/>
        <w:right w:val="none" w:sz="0" w:space="0" w:color="auto"/>
      </w:divBdr>
    </w:div>
    <w:div w:id="1680963575">
      <w:bodyDiv w:val="1"/>
      <w:marLeft w:val="0"/>
      <w:marRight w:val="0"/>
      <w:marTop w:val="0"/>
      <w:marBottom w:val="0"/>
      <w:divBdr>
        <w:top w:val="none" w:sz="0" w:space="0" w:color="auto"/>
        <w:left w:val="none" w:sz="0" w:space="0" w:color="auto"/>
        <w:bottom w:val="none" w:sz="0" w:space="0" w:color="auto"/>
        <w:right w:val="none" w:sz="0" w:space="0" w:color="auto"/>
      </w:divBdr>
    </w:div>
    <w:div w:id="1707410290">
      <w:bodyDiv w:val="1"/>
      <w:marLeft w:val="0"/>
      <w:marRight w:val="0"/>
      <w:marTop w:val="0"/>
      <w:marBottom w:val="0"/>
      <w:divBdr>
        <w:top w:val="none" w:sz="0" w:space="0" w:color="auto"/>
        <w:left w:val="none" w:sz="0" w:space="0" w:color="auto"/>
        <w:bottom w:val="none" w:sz="0" w:space="0" w:color="auto"/>
        <w:right w:val="none" w:sz="0" w:space="0" w:color="auto"/>
      </w:divBdr>
      <w:divsChild>
        <w:div w:id="231891246">
          <w:marLeft w:val="547"/>
          <w:marRight w:val="0"/>
          <w:marTop w:val="134"/>
          <w:marBottom w:val="0"/>
          <w:divBdr>
            <w:top w:val="none" w:sz="0" w:space="0" w:color="auto"/>
            <w:left w:val="none" w:sz="0" w:space="0" w:color="auto"/>
            <w:bottom w:val="none" w:sz="0" w:space="0" w:color="auto"/>
            <w:right w:val="none" w:sz="0" w:space="0" w:color="auto"/>
          </w:divBdr>
        </w:div>
        <w:div w:id="821388251">
          <w:marLeft w:val="547"/>
          <w:marRight w:val="0"/>
          <w:marTop w:val="134"/>
          <w:marBottom w:val="0"/>
          <w:divBdr>
            <w:top w:val="none" w:sz="0" w:space="0" w:color="auto"/>
            <w:left w:val="none" w:sz="0" w:space="0" w:color="auto"/>
            <w:bottom w:val="none" w:sz="0" w:space="0" w:color="auto"/>
            <w:right w:val="none" w:sz="0" w:space="0" w:color="auto"/>
          </w:divBdr>
        </w:div>
        <w:div w:id="832448868">
          <w:marLeft w:val="1166"/>
          <w:marRight w:val="0"/>
          <w:marTop w:val="115"/>
          <w:marBottom w:val="0"/>
          <w:divBdr>
            <w:top w:val="none" w:sz="0" w:space="0" w:color="auto"/>
            <w:left w:val="none" w:sz="0" w:space="0" w:color="auto"/>
            <w:bottom w:val="none" w:sz="0" w:space="0" w:color="auto"/>
            <w:right w:val="none" w:sz="0" w:space="0" w:color="auto"/>
          </w:divBdr>
        </w:div>
        <w:div w:id="994071104">
          <w:marLeft w:val="1166"/>
          <w:marRight w:val="0"/>
          <w:marTop w:val="115"/>
          <w:marBottom w:val="0"/>
          <w:divBdr>
            <w:top w:val="none" w:sz="0" w:space="0" w:color="auto"/>
            <w:left w:val="none" w:sz="0" w:space="0" w:color="auto"/>
            <w:bottom w:val="none" w:sz="0" w:space="0" w:color="auto"/>
            <w:right w:val="none" w:sz="0" w:space="0" w:color="auto"/>
          </w:divBdr>
        </w:div>
        <w:div w:id="1409496260">
          <w:marLeft w:val="1166"/>
          <w:marRight w:val="0"/>
          <w:marTop w:val="115"/>
          <w:marBottom w:val="0"/>
          <w:divBdr>
            <w:top w:val="none" w:sz="0" w:space="0" w:color="auto"/>
            <w:left w:val="none" w:sz="0" w:space="0" w:color="auto"/>
            <w:bottom w:val="none" w:sz="0" w:space="0" w:color="auto"/>
            <w:right w:val="none" w:sz="0" w:space="0" w:color="auto"/>
          </w:divBdr>
        </w:div>
        <w:div w:id="1418942290">
          <w:marLeft w:val="1166"/>
          <w:marRight w:val="0"/>
          <w:marTop w:val="115"/>
          <w:marBottom w:val="0"/>
          <w:divBdr>
            <w:top w:val="none" w:sz="0" w:space="0" w:color="auto"/>
            <w:left w:val="none" w:sz="0" w:space="0" w:color="auto"/>
            <w:bottom w:val="none" w:sz="0" w:space="0" w:color="auto"/>
            <w:right w:val="none" w:sz="0" w:space="0" w:color="auto"/>
          </w:divBdr>
        </w:div>
      </w:divsChild>
    </w:div>
    <w:div w:id="1801340539">
      <w:bodyDiv w:val="1"/>
      <w:marLeft w:val="0"/>
      <w:marRight w:val="0"/>
      <w:marTop w:val="0"/>
      <w:marBottom w:val="0"/>
      <w:divBdr>
        <w:top w:val="none" w:sz="0" w:space="0" w:color="auto"/>
        <w:left w:val="none" w:sz="0" w:space="0" w:color="auto"/>
        <w:bottom w:val="none" w:sz="0" w:space="0" w:color="auto"/>
        <w:right w:val="none" w:sz="0" w:space="0" w:color="auto"/>
      </w:divBdr>
      <w:divsChild>
        <w:div w:id="329256727">
          <w:marLeft w:val="547"/>
          <w:marRight w:val="0"/>
          <w:marTop w:val="154"/>
          <w:marBottom w:val="0"/>
          <w:divBdr>
            <w:top w:val="none" w:sz="0" w:space="0" w:color="auto"/>
            <w:left w:val="none" w:sz="0" w:space="0" w:color="auto"/>
            <w:bottom w:val="none" w:sz="0" w:space="0" w:color="auto"/>
            <w:right w:val="none" w:sz="0" w:space="0" w:color="auto"/>
          </w:divBdr>
        </w:div>
        <w:div w:id="1375883911">
          <w:marLeft w:val="547"/>
          <w:marRight w:val="0"/>
          <w:marTop w:val="154"/>
          <w:marBottom w:val="0"/>
          <w:divBdr>
            <w:top w:val="none" w:sz="0" w:space="0" w:color="auto"/>
            <w:left w:val="none" w:sz="0" w:space="0" w:color="auto"/>
            <w:bottom w:val="none" w:sz="0" w:space="0" w:color="auto"/>
            <w:right w:val="none" w:sz="0" w:space="0" w:color="auto"/>
          </w:divBdr>
        </w:div>
        <w:div w:id="1649897872">
          <w:marLeft w:val="547"/>
          <w:marRight w:val="0"/>
          <w:marTop w:val="154"/>
          <w:marBottom w:val="0"/>
          <w:divBdr>
            <w:top w:val="none" w:sz="0" w:space="0" w:color="auto"/>
            <w:left w:val="none" w:sz="0" w:space="0" w:color="auto"/>
            <w:bottom w:val="none" w:sz="0" w:space="0" w:color="auto"/>
            <w:right w:val="none" w:sz="0" w:space="0" w:color="auto"/>
          </w:divBdr>
        </w:div>
      </w:divsChild>
    </w:div>
    <w:div w:id="1941403026">
      <w:bodyDiv w:val="1"/>
      <w:marLeft w:val="0"/>
      <w:marRight w:val="0"/>
      <w:marTop w:val="0"/>
      <w:marBottom w:val="0"/>
      <w:divBdr>
        <w:top w:val="none" w:sz="0" w:space="0" w:color="auto"/>
        <w:left w:val="none" w:sz="0" w:space="0" w:color="auto"/>
        <w:bottom w:val="none" w:sz="0" w:space="0" w:color="auto"/>
        <w:right w:val="none" w:sz="0" w:space="0" w:color="auto"/>
      </w:divBdr>
      <w:divsChild>
        <w:div w:id="136578250">
          <w:marLeft w:val="547"/>
          <w:marRight w:val="0"/>
          <w:marTop w:val="154"/>
          <w:marBottom w:val="0"/>
          <w:divBdr>
            <w:top w:val="none" w:sz="0" w:space="0" w:color="auto"/>
            <w:left w:val="none" w:sz="0" w:space="0" w:color="auto"/>
            <w:bottom w:val="none" w:sz="0" w:space="0" w:color="auto"/>
            <w:right w:val="none" w:sz="0" w:space="0" w:color="auto"/>
          </w:divBdr>
        </w:div>
        <w:div w:id="986712135">
          <w:marLeft w:val="1800"/>
          <w:marRight w:val="0"/>
          <w:marTop w:val="115"/>
          <w:marBottom w:val="0"/>
          <w:divBdr>
            <w:top w:val="none" w:sz="0" w:space="0" w:color="auto"/>
            <w:left w:val="none" w:sz="0" w:space="0" w:color="auto"/>
            <w:bottom w:val="none" w:sz="0" w:space="0" w:color="auto"/>
            <w:right w:val="none" w:sz="0" w:space="0" w:color="auto"/>
          </w:divBdr>
        </w:div>
        <w:div w:id="1355616828">
          <w:marLeft w:val="1800"/>
          <w:marRight w:val="0"/>
          <w:marTop w:val="115"/>
          <w:marBottom w:val="0"/>
          <w:divBdr>
            <w:top w:val="none" w:sz="0" w:space="0" w:color="auto"/>
            <w:left w:val="none" w:sz="0" w:space="0" w:color="auto"/>
            <w:bottom w:val="none" w:sz="0" w:space="0" w:color="auto"/>
            <w:right w:val="none" w:sz="0" w:space="0" w:color="auto"/>
          </w:divBdr>
        </w:div>
        <w:div w:id="1416902372">
          <w:marLeft w:val="1800"/>
          <w:marRight w:val="0"/>
          <w:marTop w:val="115"/>
          <w:marBottom w:val="0"/>
          <w:divBdr>
            <w:top w:val="none" w:sz="0" w:space="0" w:color="auto"/>
            <w:left w:val="none" w:sz="0" w:space="0" w:color="auto"/>
            <w:bottom w:val="none" w:sz="0" w:space="0" w:color="auto"/>
            <w:right w:val="none" w:sz="0" w:space="0" w:color="auto"/>
          </w:divBdr>
        </w:div>
      </w:divsChild>
    </w:div>
    <w:div w:id="1989938105">
      <w:bodyDiv w:val="1"/>
      <w:marLeft w:val="0"/>
      <w:marRight w:val="0"/>
      <w:marTop w:val="0"/>
      <w:marBottom w:val="0"/>
      <w:divBdr>
        <w:top w:val="none" w:sz="0" w:space="0" w:color="auto"/>
        <w:left w:val="none" w:sz="0" w:space="0" w:color="auto"/>
        <w:bottom w:val="none" w:sz="0" w:space="0" w:color="auto"/>
        <w:right w:val="none" w:sz="0" w:space="0" w:color="auto"/>
      </w:divBdr>
      <w:divsChild>
        <w:div w:id="376198325">
          <w:marLeft w:val="547"/>
          <w:marRight w:val="0"/>
          <w:marTop w:val="134"/>
          <w:marBottom w:val="0"/>
          <w:divBdr>
            <w:top w:val="none" w:sz="0" w:space="0" w:color="auto"/>
            <w:left w:val="none" w:sz="0" w:space="0" w:color="auto"/>
            <w:bottom w:val="none" w:sz="0" w:space="0" w:color="auto"/>
            <w:right w:val="none" w:sz="0" w:space="0" w:color="auto"/>
          </w:divBdr>
        </w:div>
        <w:div w:id="789710347">
          <w:marLeft w:val="547"/>
          <w:marRight w:val="0"/>
          <w:marTop w:val="134"/>
          <w:marBottom w:val="0"/>
          <w:divBdr>
            <w:top w:val="none" w:sz="0" w:space="0" w:color="auto"/>
            <w:left w:val="none" w:sz="0" w:space="0" w:color="auto"/>
            <w:bottom w:val="none" w:sz="0" w:space="0" w:color="auto"/>
            <w:right w:val="none" w:sz="0" w:space="0" w:color="auto"/>
          </w:divBdr>
        </w:div>
        <w:div w:id="1349410618">
          <w:marLeft w:val="547"/>
          <w:marRight w:val="0"/>
          <w:marTop w:val="134"/>
          <w:marBottom w:val="0"/>
          <w:divBdr>
            <w:top w:val="none" w:sz="0" w:space="0" w:color="auto"/>
            <w:left w:val="none" w:sz="0" w:space="0" w:color="auto"/>
            <w:bottom w:val="none" w:sz="0" w:space="0" w:color="auto"/>
            <w:right w:val="none" w:sz="0" w:space="0" w:color="auto"/>
          </w:divBdr>
        </w:div>
        <w:div w:id="1496606370">
          <w:marLeft w:val="547"/>
          <w:marRight w:val="0"/>
          <w:marTop w:val="134"/>
          <w:marBottom w:val="0"/>
          <w:divBdr>
            <w:top w:val="none" w:sz="0" w:space="0" w:color="auto"/>
            <w:left w:val="none" w:sz="0" w:space="0" w:color="auto"/>
            <w:bottom w:val="none" w:sz="0" w:space="0" w:color="auto"/>
            <w:right w:val="none" w:sz="0" w:space="0" w:color="auto"/>
          </w:divBdr>
        </w:div>
        <w:div w:id="1910533907">
          <w:marLeft w:val="547"/>
          <w:marRight w:val="0"/>
          <w:marTop w:val="134"/>
          <w:marBottom w:val="0"/>
          <w:divBdr>
            <w:top w:val="none" w:sz="0" w:space="0" w:color="auto"/>
            <w:left w:val="none" w:sz="0" w:space="0" w:color="auto"/>
            <w:bottom w:val="none" w:sz="0" w:space="0" w:color="auto"/>
            <w:right w:val="none" w:sz="0" w:space="0" w:color="auto"/>
          </w:divBdr>
        </w:div>
      </w:divsChild>
    </w:div>
    <w:div w:id="212638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5.emf"/><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hyperlink" Target="http://www.prisma-statement.org/statement.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eader" Target="header6.xml"/><Relationship Id="rId10" Type="http://schemas.openxmlformats.org/officeDocument/2006/relationships/image" Target="media/image3.png"/><Relationship Id="rId19" Type="http://schemas.openxmlformats.org/officeDocument/2006/relationships/image" Target="media/image6.png"/><Relationship Id="rId31" Type="http://schemas.openxmlformats.org/officeDocument/2006/relationships/hyperlink" Target="http://www.strobe-statement.org/index.php?id=available-checklis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image" Target="http://journals.plos.org/plosmedicine/article/figure/image?size=large&amp;id=info:doi/10.1371/journal.pmed.1000097.g001" TargetMode="External"/><Relationship Id="rId30" Type="http://schemas.openxmlformats.org/officeDocument/2006/relationships/hyperlink" Target="http://www.consort-statement.org/checklists/view/32-consort/66-ti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7712A-7903-4A35-BFF4-A78CFE4D6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EUnetHTA evidence submission template_pharma_short FINAL2</Template>
  <TotalTime>0</TotalTime>
  <Pages>35</Pages>
  <Words>4914</Words>
  <Characters>28014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This is an early draft and must not be circulated ….</vt:lpstr>
    </vt:vector>
  </TitlesOfParts>
  <Company>Hewlett-Packard</Company>
  <LinksUpToDate>false</LinksUpToDate>
  <CharactersWithSpaces>32863</CharactersWithSpaces>
  <SharedDoc>false</SharedDoc>
  <HLinks>
    <vt:vector size="168" baseType="variant">
      <vt:variant>
        <vt:i4>1572938</vt:i4>
      </vt:variant>
      <vt:variant>
        <vt:i4>348</vt:i4>
      </vt:variant>
      <vt:variant>
        <vt:i4>0</vt:i4>
      </vt:variant>
      <vt:variant>
        <vt:i4>5</vt:i4>
      </vt:variant>
      <vt:variant>
        <vt:lpwstr>http://www.strobe-statement.org/index.php?id=available-checklists</vt:lpwstr>
      </vt:variant>
      <vt:variant>
        <vt:lpwstr/>
      </vt:variant>
      <vt:variant>
        <vt:i4>1966082</vt:i4>
      </vt:variant>
      <vt:variant>
        <vt:i4>345</vt:i4>
      </vt:variant>
      <vt:variant>
        <vt:i4>0</vt:i4>
      </vt:variant>
      <vt:variant>
        <vt:i4>5</vt:i4>
      </vt:variant>
      <vt:variant>
        <vt:lpwstr>http://www.consort-statement.org/checklists/view/32-consort/66-title</vt:lpwstr>
      </vt:variant>
      <vt:variant>
        <vt:lpwstr/>
      </vt:variant>
      <vt:variant>
        <vt:i4>5963856</vt:i4>
      </vt:variant>
      <vt:variant>
        <vt:i4>339</vt:i4>
      </vt:variant>
      <vt:variant>
        <vt:i4>0</vt:i4>
      </vt:variant>
      <vt:variant>
        <vt:i4>5</vt:i4>
      </vt:variant>
      <vt:variant>
        <vt:lpwstr>http://www.prisma-statement.org/statement.htm</vt:lpwstr>
      </vt:variant>
      <vt:variant>
        <vt:lpwstr/>
      </vt:variant>
      <vt:variant>
        <vt:i4>1048626</vt:i4>
      </vt:variant>
      <vt:variant>
        <vt:i4>146</vt:i4>
      </vt:variant>
      <vt:variant>
        <vt:i4>0</vt:i4>
      </vt:variant>
      <vt:variant>
        <vt:i4>5</vt:i4>
      </vt:variant>
      <vt:variant>
        <vt:lpwstr/>
      </vt:variant>
      <vt:variant>
        <vt:lpwstr>_Toc433216404</vt:lpwstr>
      </vt:variant>
      <vt:variant>
        <vt:i4>1048626</vt:i4>
      </vt:variant>
      <vt:variant>
        <vt:i4>140</vt:i4>
      </vt:variant>
      <vt:variant>
        <vt:i4>0</vt:i4>
      </vt:variant>
      <vt:variant>
        <vt:i4>5</vt:i4>
      </vt:variant>
      <vt:variant>
        <vt:lpwstr/>
      </vt:variant>
      <vt:variant>
        <vt:lpwstr>_Toc433216402</vt:lpwstr>
      </vt:variant>
      <vt:variant>
        <vt:i4>1638453</vt:i4>
      </vt:variant>
      <vt:variant>
        <vt:i4>134</vt:i4>
      </vt:variant>
      <vt:variant>
        <vt:i4>0</vt:i4>
      </vt:variant>
      <vt:variant>
        <vt:i4>5</vt:i4>
      </vt:variant>
      <vt:variant>
        <vt:lpwstr/>
      </vt:variant>
      <vt:variant>
        <vt:lpwstr>_Toc433216399</vt:lpwstr>
      </vt:variant>
      <vt:variant>
        <vt:i4>1638453</vt:i4>
      </vt:variant>
      <vt:variant>
        <vt:i4>128</vt:i4>
      </vt:variant>
      <vt:variant>
        <vt:i4>0</vt:i4>
      </vt:variant>
      <vt:variant>
        <vt:i4>5</vt:i4>
      </vt:variant>
      <vt:variant>
        <vt:lpwstr/>
      </vt:variant>
      <vt:variant>
        <vt:lpwstr>_Toc433216396</vt:lpwstr>
      </vt:variant>
      <vt:variant>
        <vt:i4>1638453</vt:i4>
      </vt:variant>
      <vt:variant>
        <vt:i4>122</vt:i4>
      </vt:variant>
      <vt:variant>
        <vt:i4>0</vt:i4>
      </vt:variant>
      <vt:variant>
        <vt:i4>5</vt:i4>
      </vt:variant>
      <vt:variant>
        <vt:lpwstr/>
      </vt:variant>
      <vt:variant>
        <vt:lpwstr>_Toc433216392</vt:lpwstr>
      </vt:variant>
      <vt:variant>
        <vt:i4>1572917</vt:i4>
      </vt:variant>
      <vt:variant>
        <vt:i4>116</vt:i4>
      </vt:variant>
      <vt:variant>
        <vt:i4>0</vt:i4>
      </vt:variant>
      <vt:variant>
        <vt:i4>5</vt:i4>
      </vt:variant>
      <vt:variant>
        <vt:lpwstr/>
      </vt:variant>
      <vt:variant>
        <vt:lpwstr>_Toc433216387</vt:lpwstr>
      </vt:variant>
      <vt:variant>
        <vt:i4>1572917</vt:i4>
      </vt:variant>
      <vt:variant>
        <vt:i4>110</vt:i4>
      </vt:variant>
      <vt:variant>
        <vt:i4>0</vt:i4>
      </vt:variant>
      <vt:variant>
        <vt:i4>5</vt:i4>
      </vt:variant>
      <vt:variant>
        <vt:lpwstr/>
      </vt:variant>
      <vt:variant>
        <vt:lpwstr>_Toc433216383</vt:lpwstr>
      </vt:variant>
      <vt:variant>
        <vt:i4>1572917</vt:i4>
      </vt:variant>
      <vt:variant>
        <vt:i4>104</vt:i4>
      </vt:variant>
      <vt:variant>
        <vt:i4>0</vt:i4>
      </vt:variant>
      <vt:variant>
        <vt:i4>5</vt:i4>
      </vt:variant>
      <vt:variant>
        <vt:lpwstr/>
      </vt:variant>
      <vt:variant>
        <vt:lpwstr>_Toc433216381</vt:lpwstr>
      </vt:variant>
      <vt:variant>
        <vt:i4>1507381</vt:i4>
      </vt:variant>
      <vt:variant>
        <vt:i4>98</vt:i4>
      </vt:variant>
      <vt:variant>
        <vt:i4>0</vt:i4>
      </vt:variant>
      <vt:variant>
        <vt:i4>5</vt:i4>
      </vt:variant>
      <vt:variant>
        <vt:lpwstr/>
      </vt:variant>
      <vt:variant>
        <vt:lpwstr>_Toc433216376</vt:lpwstr>
      </vt:variant>
      <vt:variant>
        <vt:i4>1507381</vt:i4>
      </vt:variant>
      <vt:variant>
        <vt:i4>92</vt:i4>
      </vt:variant>
      <vt:variant>
        <vt:i4>0</vt:i4>
      </vt:variant>
      <vt:variant>
        <vt:i4>5</vt:i4>
      </vt:variant>
      <vt:variant>
        <vt:lpwstr/>
      </vt:variant>
      <vt:variant>
        <vt:lpwstr>_Toc433216373</vt:lpwstr>
      </vt:variant>
      <vt:variant>
        <vt:i4>1507381</vt:i4>
      </vt:variant>
      <vt:variant>
        <vt:i4>86</vt:i4>
      </vt:variant>
      <vt:variant>
        <vt:i4>0</vt:i4>
      </vt:variant>
      <vt:variant>
        <vt:i4>5</vt:i4>
      </vt:variant>
      <vt:variant>
        <vt:lpwstr/>
      </vt:variant>
      <vt:variant>
        <vt:lpwstr>_Toc433216370</vt:lpwstr>
      </vt:variant>
      <vt:variant>
        <vt:i4>1441845</vt:i4>
      </vt:variant>
      <vt:variant>
        <vt:i4>80</vt:i4>
      </vt:variant>
      <vt:variant>
        <vt:i4>0</vt:i4>
      </vt:variant>
      <vt:variant>
        <vt:i4>5</vt:i4>
      </vt:variant>
      <vt:variant>
        <vt:lpwstr/>
      </vt:variant>
      <vt:variant>
        <vt:lpwstr>_Toc433216366</vt:lpwstr>
      </vt:variant>
      <vt:variant>
        <vt:i4>1441845</vt:i4>
      </vt:variant>
      <vt:variant>
        <vt:i4>74</vt:i4>
      </vt:variant>
      <vt:variant>
        <vt:i4>0</vt:i4>
      </vt:variant>
      <vt:variant>
        <vt:i4>5</vt:i4>
      </vt:variant>
      <vt:variant>
        <vt:lpwstr/>
      </vt:variant>
      <vt:variant>
        <vt:lpwstr>_Toc433216364</vt:lpwstr>
      </vt:variant>
      <vt:variant>
        <vt:i4>1441845</vt:i4>
      </vt:variant>
      <vt:variant>
        <vt:i4>68</vt:i4>
      </vt:variant>
      <vt:variant>
        <vt:i4>0</vt:i4>
      </vt:variant>
      <vt:variant>
        <vt:i4>5</vt:i4>
      </vt:variant>
      <vt:variant>
        <vt:lpwstr/>
      </vt:variant>
      <vt:variant>
        <vt:lpwstr>_Toc433216362</vt:lpwstr>
      </vt:variant>
      <vt:variant>
        <vt:i4>1376309</vt:i4>
      </vt:variant>
      <vt:variant>
        <vt:i4>62</vt:i4>
      </vt:variant>
      <vt:variant>
        <vt:i4>0</vt:i4>
      </vt:variant>
      <vt:variant>
        <vt:i4>5</vt:i4>
      </vt:variant>
      <vt:variant>
        <vt:lpwstr/>
      </vt:variant>
      <vt:variant>
        <vt:lpwstr>_Toc433216359</vt:lpwstr>
      </vt:variant>
      <vt:variant>
        <vt:i4>1376309</vt:i4>
      </vt:variant>
      <vt:variant>
        <vt:i4>56</vt:i4>
      </vt:variant>
      <vt:variant>
        <vt:i4>0</vt:i4>
      </vt:variant>
      <vt:variant>
        <vt:i4>5</vt:i4>
      </vt:variant>
      <vt:variant>
        <vt:lpwstr/>
      </vt:variant>
      <vt:variant>
        <vt:lpwstr>_Toc433216357</vt:lpwstr>
      </vt:variant>
      <vt:variant>
        <vt:i4>1376309</vt:i4>
      </vt:variant>
      <vt:variant>
        <vt:i4>50</vt:i4>
      </vt:variant>
      <vt:variant>
        <vt:i4>0</vt:i4>
      </vt:variant>
      <vt:variant>
        <vt:i4>5</vt:i4>
      </vt:variant>
      <vt:variant>
        <vt:lpwstr/>
      </vt:variant>
      <vt:variant>
        <vt:lpwstr>_Toc433216355</vt:lpwstr>
      </vt:variant>
      <vt:variant>
        <vt:i4>1376309</vt:i4>
      </vt:variant>
      <vt:variant>
        <vt:i4>44</vt:i4>
      </vt:variant>
      <vt:variant>
        <vt:i4>0</vt:i4>
      </vt:variant>
      <vt:variant>
        <vt:i4>5</vt:i4>
      </vt:variant>
      <vt:variant>
        <vt:lpwstr/>
      </vt:variant>
      <vt:variant>
        <vt:lpwstr>_Toc433216351</vt:lpwstr>
      </vt:variant>
      <vt:variant>
        <vt:i4>1310773</vt:i4>
      </vt:variant>
      <vt:variant>
        <vt:i4>38</vt:i4>
      </vt:variant>
      <vt:variant>
        <vt:i4>0</vt:i4>
      </vt:variant>
      <vt:variant>
        <vt:i4>5</vt:i4>
      </vt:variant>
      <vt:variant>
        <vt:lpwstr/>
      </vt:variant>
      <vt:variant>
        <vt:lpwstr>_Toc433216347</vt:lpwstr>
      </vt:variant>
      <vt:variant>
        <vt:i4>1310773</vt:i4>
      </vt:variant>
      <vt:variant>
        <vt:i4>32</vt:i4>
      </vt:variant>
      <vt:variant>
        <vt:i4>0</vt:i4>
      </vt:variant>
      <vt:variant>
        <vt:i4>5</vt:i4>
      </vt:variant>
      <vt:variant>
        <vt:lpwstr/>
      </vt:variant>
      <vt:variant>
        <vt:lpwstr>_Toc433216342</vt:lpwstr>
      </vt:variant>
      <vt:variant>
        <vt:i4>1310773</vt:i4>
      </vt:variant>
      <vt:variant>
        <vt:i4>26</vt:i4>
      </vt:variant>
      <vt:variant>
        <vt:i4>0</vt:i4>
      </vt:variant>
      <vt:variant>
        <vt:i4>5</vt:i4>
      </vt:variant>
      <vt:variant>
        <vt:lpwstr/>
      </vt:variant>
      <vt:variant>
        <vt:lpwstr>_Toc433216340</vt:lpwstr>
      </vt:variant>
      <vt:variant>
        <vt:i4>1245237</vt:i4>
      </vt:variant>
      <vt:variant>
        <vt:i4>20</vt:i4>
      </vt:variant>
      <vt:variant>
        <vt:i4>0</vt:i4>
      </vt:variant>
      <vt:variant>
        <vt:i4>5</vt:i4>
      </vt:variant>
      <vt:variant>
        <vt:lpwstr/>
      </vt:variant>
      <vt:variant>
        <vt:lpwstr>_Toc433216335</vt:lpwstr>
      </vt:variant>
      <vt:variant>
        <vt:i4>1179701</vt:i4>
      </vt:variant>
      <vt:variant>
        <vt:i4>14</vt:i4>
      </vt:variant>
      <vt:variant>
        <vt:i4>0</vt:i4>
      </vt:variant>
      <vt:variant>
        <vt:i4>5</vt:i4>
      </vt:variant>
      <vt:variant>
        <vt:lpwstr/>
      </vt:variant>
      <vt:variant>
        <vt:lpwstr>_Toc433216329</vt:lpwstr>
      </vt:variant>
      <vt:variant>
        <vt:i4>1179701</vt:i4>
      </vt:variant>
      <vt:variant>
        <vt:i4>8</vt:i4>
      </vt:variant>
      <vt:variant>
        <vt:i4>0</vt:i4>
      </vt:variant>
      <vt:variant>
        <vt:i4>5</vt:i4>
      </vt:variant>
      <vt:variant>
        <vt:lpwstr/>
      </vt:variant>
      <vt:variant>
        <vt:lpwstr>_Toc433216327</vt:lpwstr>
      </vt:variant>
      <vt:variant>
        <vt:i4>1179701</vt:i4>
      </vt:variant>
      <vt:variant>
        <vt:i4>2</vt:i4>
      </vt:variant>
      <vt:variant>
        <vt:i4>0</vt:i4>
      </vt:variant>
      <vt:variant>
        <vt:i4>5</vt:i4>
      </vt:variant>
      <vt:variant>
        <vt:lpwstr/>
      </vt:variant>
      <vt:variant>
        <vt:lpwstr>_Toc433216325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an early draft and must not be circulated ….</dc:title>
  <dc:creator>Zoe Garrett</dc:creator>
  <cp:lastModifiedBy>Inge Merete Skov</cp:lastModifiedBy>
  <cp:revision>2</cp:revision>
  <cp:lastPrinted>2015-10-28T15:11:00Z</cp:lastPrinted>
  <dcterms:created xsi:type="dcterms:W3CDTF">2016-03-23T08:10:00Z</dcterms:created>
  <dcterms:modified xsi:type="dcterms:W3CDTF">2016-03-23T08:10:00Z</dcterms:modified>
</cp:coreProperties>
</file>